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EBD" w:rsidRPr="00A20EBD" w:rsidRDefault="00A20EBD" w:rsidP="00A20EBD">
      <w:pPr>
        <w:ind w:left="-666"/>
        <w:rPr>
          <w:rFonts w:cs="David" w:hint="cs"/>
          <w:sz w:val="24"/>
          <w:szCs w:val="24"/>
          <w:rtl/>
        </w:rPr>
      </w:pPr>
      <w:r w:rsidRPr="00A20EBD">
        <w:rPr>
          <w:rFonts w:cs="David" w:hint="cs"/>
          <w:sz w:val="24"/>
          <w:szCs w:val="24"/>
          <w:rtl/>
        </w:rPr>
        <w:t xml:space="preserve">בס"ד , </w:t>
      </w:r>
      <w:r w:rsidR="00670868">
        <w:rPr>
          <w:rFonts w:cs="David" w:hint="cs"/>
          <w:sz w:val="24"/>
          <w:szCs w:val="24"/>
          <w:rtl/>
        </w:rPr>
        <w:t xml:space="preserve">י"ד </w:t>
      </w:r>
      <w:r w:rsidRPr="00A20EBD">
        <w:rPr>
          <w:rFonts w:cs="David" w:hint="cs"/>
          <w:sz w:val="24"/>
          <w:szCs w:val="24"/>
          <w:rtl/>
        </w:rPr>
        <w:t xml:space="preserve">אייר </w:t>
      </w:r>
      <w:r>
        <w:rPr>
          <w:rFonts w:cs="David" w:hint="cs"/>
          <w:sz w:val="24"/>
          <w:szCs w:val="24"/>
          <w:rtl/>
        </w:rPr>
        <w:t xml:space="preserve">תשפ"ג , </w:t>
      </w:r>
      <w:r w:rsidR="00670868">
        <w:rPr>
          <w:rFonts w:cs="David" w:hint="cs"/>
          <w:sz w:val="24"/>
          <w:szCs w:val="24"/>
          <w:rtl/>
        </w:rPr>
        <w:t xml:space="preserve">פסח שני , </w:t>
      </w:r>
      <w:r>
        <w:rPr>
          <w:rFonts w:cs="David" w:hint="cs"/>
          <w:sz w:val="24"/>
          <w:szCs w:val="24"/>
          <w:rtl/>
        </w:rPr>
        <w:t>פרשת אמור.</w:t>
      </w:r>
    </w:p>
    <w:p w:rsidR="00A20EBD" w:rsidRPr="00A20EBD" w:rsidRDefault="00A20EBD" w:rsidP="00A20EBD">
      <w:pPr>
        <w:ind w:left="-666"/>
        <w:rPr>
          <w:rFonts w:cs="David" w:hint="cs"/>
          <w:sz w:val="24"/>
          <w:szCs w:val="24"/>
        </w:rPr>
      </w:pPr>
    </w:p>
    <w:p w:rsidR="00A20EBD" w:rsidRPr="00A20EBD" w:rsidRDefault="00A20EBD" w:rsidP="00A20EBD">
      <w:pPr>
        <w:spacing w:line="360" w:lineRule="auto"/>
        <w:ind w:left="-666"/>
        <w:rPr>
          <w:rFonts w:cs="David" w:hint="cs"/>
          <w:b/>
          <w:bCs/>
          <w:sz w:val="24"/>
          <w:szCs w:val="24"/>
          <w:rtl/>
        </w:rPr>
      </w:pPr>
      <w:r w:rsidRPr="00A20EBD">
        <w:rPr>
          <w:rFonts w:cs="David" w:hint="cs"/>
          <w:b/>
          <w:bCs/>
          <w:sz w:val="24"/>
          <w:szCs w:val="24"/>
          <w:rtl/>
        </w:rPr>
        <w:t>לבני הישיבה היקרים והוריהם</w:t>
      </w:r>
    </w:p>
    <w:p w:rsidR="00A20EBD" w:rsidRDefault="00A20EBD" w:rsidP="00A20EBD">
      <w:pPr>
        <w:spacing w:line="360" w:lineRule="auto"/>
        <w:ind w:left="-666"/>
        <w:rPr>
          <w:rFonts w:cs="David"/>
          <w:b/>
          <w:bCs/>
          <w:sz w:val="24"/>
          <w:szCs w:val="24"/>
          <w:rtl/>
        </w:rPr>
      </w:pPr>
      <w:r w:rsidRPr="00A20EBD">
        <w:rPr>
          <w:rFonts w:cs="David" w:hint="cs"/>
          <w:b/>
          <w:bCs/>
          <w:sz w:val="24"/>
          <w:szCs w:val="24"/>
          <w:rtl/>
        </w:rPr>
        <w:t>שלום וברכה.</w:t>
      </w:r>
    </w:p>
    <w:p w:rsidR="00A20EBD" w:rsidRDefault="00A20EBD" w:rsidP="00A20EBD">
      <w:pPr>
        <w:spacing w:line="360" w:lineRule="auto"/>
        <w:ind w:left="-666"/>
        <w:jc w:val="both"/>
        <w:rPr>
          <w:rFonts w:cs="David"/>
          <w:sz w:val="24"/>
          <w:szCs w:val="24"/>
          <w:rtl/>
        </w:rPr>
      </w:pPr>
      <w:r w:rsidRPr="00A20EBD">
        <w:rPr>
          <w:rFonts w:cs="David" w:hint="cs"/>
          <w:sz w:val="24"/>
          <w:szCs w:val="24"/>
          <w:rtl/>
        </w:rPr>
        <w:t xml:space="preserve">היום </w:t>
      </w:r>
      <w:r>
        <w:rPr>
          <w:rFonts w:cs="David" w:hint="cs"/>
          <w:sz w:val="24"/>
          <w:szCs w:val="24"/>
          <w:rtl/>
        </w:rPr>
        <w:t xml:space="preserve">הוא יום מיוחד , </w:t>
      </w:r>
      <w:r w:rsidRPr="008A3259">
        <w:rPr>
          <w:rFonts w:cs="David"/>
          <w:b/>
          <w:bCs/>
          <w:sz w:val="24"/>
          <w:szCs w:val="24"/>
          <w:highlight w:val="yellow"/>
          <w:rtl/>
        </w:rPr>
        <w:t xml:space="preserve">אנו מציינים </w:t>
      </w:r>
      <w:r w:rsidRPr="008A3259">
        <w:rPr>
          <w:rFonts w:cs="David" w:hint="cs"/>
          <w:b/>
          <w:bCs/>
          <w:sz w:val="24"/>
          <w:szCs w:val="24"/>
          <w:highlight w:val="yellow"/>
          <w:rtl/>
        </w:rPr>
        <w:t xml:space="preserve">היום </w:t>
      </w:r>
      <w:r w:rsidRPr="008A3259">
        <w:rPr>
          <w:rFonts w:cs="David"/>
          <w:b/>
          <w:bCs/>
          <w:sz w:val="24"/>
          <w:szCs w:val="24"/>
          <w:highlight w:val="yellow"/>
          <w:rtl/>
        </w:rPr>
        <w:t>את פסח שני</w:t>
      </w:r>
      <w:r w:rsidRPr="008A3259">
        <w:rPr>
          <w:rFonts w:cs="David" w:hint="cs"/>
          <w:b/>
          <w:bCs/>
          <w:sz w:val="24"/>
          <w:szCs w:val="24"/>
          <w:highlight w:val="yellow"/>
          <w:rtl/>
        </w:rPr>
        <w:t xml:space="preserve"> </w:t>
      </w:r>
      <w:r w:rsidR="00670868" w:rsidRPr="008A3259">
        <w:rPr>
          <w:rFonts w:cs="David"/>
          <w:b/>
          <w:bCs/>
          <w:sz w:val="24"/>
          <w:szCs w:val="24"/>
          <w:highlight w:val="yellow"/>
          <w:rtl/>
        </w:rPr>
        <w:t>–</w:t>
      </w:r>
      <w:r w:rsidR="00670868" w:rsidRPr="008A3259">
        <w:rPr>
          <w:rFonts w:cs="David" w:hint="cs"/>
          <w:b/>
          <w:bCs/>
          <w:sz w:val="24"/>
          <w:szCs w:val="24"/>
          <w:highlight w:val="yellow"/>
          <w:rtl/>
        </w:rPr>
        <w:t xml:space="preserve"> י"ד אייר</w:t>
      </w:r>
      <w:r w:rsidR="00670868">
        <w:rPr>
          <w:rFonts w:cs="David" w:hint="cs"/>
          <w:b/>
          <w:bCs/>
          <w:sz w:val="24"/>
          <w:szCs w:val="24"/>
          <w:rtl/>
        </w:rPr>
        <w:t xml:space="preserve"> </w:t>
      </w:r>
      <w:r>
        <w:rPr>
          <w:rFonts w:cs="David" w:hint="cs"/>
          <w:b/>
          <w:bCs/>
          <w:sz w:val="24"/>
          <w:szCs w:val="24"/>
          <w:rtl/>
        </w:rPr>
        <w:t xml:space="preserve">. </w:t>
      </w:r>
      <w:r w:rsidRPr="00A20EBD">
        <w:rPr>
          <w:rFonts w:cs="David" w:hint="cs"/>
          <w:sz w:val="24"/>
          <w:szCs w:val="24"/>
          <w:rtl/>
        </w:rPr>
        <w:t xml:space="preserve">יום זה הוא בעצם </w:t>
      </w:r>
      <w:r w:rsidRPr="00A20EBD">
        <w:rPr>
          <w:rFonts w:cs="David"/>
          <w:sz w:val="24"/>
          <w:szCs w:val="24"/>
          <w:rtl/>
        </w:rPr>
        <w:t>הזדמנות השני</w:t>
      </w:r>
      <w:r>
        <w:rPr>
          <w:rFonts w:cs="David" w:hint="cs"/>
          <w:sz w:val="24"/>
          <w:szCs w:val="24"/>
          <w:rtl/>
        </w:rPr>
        <w:t>י</w:t>
      </w:r>
      <w:r w:rsidRPr="00A20EBD">
        <w:rPr>
          <w:rFonts w:cs="David"/>
          <w:sz w:val="24"/>
          <w:szCs w:val="24"/>
          <w:rtl/>
        </w:rPr>
        <w:t xml:space="preserve">ה שניתנה לאנשים שפספסו את הקרבת הפסח בזמנו, להקריב את הקרבן בדיוק כחודש לאחר מכן- בי״ד באייר. החשיבות שבקרבן הפסח שרק לו ניתנה הזדמנות שניה נידון רבות. כבר עמדו רבים על כך שקרבן הפסח </w:t>
      </w:r>
      <w:r w:rsidRPr="00670868">
        <w:rPr>
          <w:rFonts w:cs="David"/>
          <w:b/>
          <w:bCs/>
          <w:sz w:val="24"/>
          <w:szCs w:val="24"/>
          <w:rtl/>
        </w:rPr>
        <w:t xml:space="preserve">הוא אחד משני מצוות </w:t>
      </w:r>
      <w:proofErr w:type="spellStart"/>
      <w:r w:rsidRPr="00670868">
        <w:rPr>
          <w:rFonts w:cs="David"/>
          <w:b/>
          <w:bCs/>
          <w:sz w:val="24"/>
          <w:szCs w:val="24"/>
          <w:rtl/>
        </w:rPr>
        <w:t>העשה</w:t>
      </w:r>
      <w:proofErr w:type="spellEnd"/>
      <w:r w:rsidRPr="00670868">
        <w:rPr>
          <w:rFonts w:cs="David"/>
          <w:b/>
          <w:bCs/>
          <w:sz w:val="24"/>
          <w:szCs w:val="24"/>
          <w:rtl/>
        </w:rPr>
        <w:t xml:space="preserve"> היחידות בתורה (בנוסף לברית מילה), </w:t>
      </w:r>
      <w:r w:rsidRPr="00670868">
        <w:rPr>
          <w:rFonts w:cs="David"/>
          <w:b/>
          <w:bCs/>
          <w:sz w:val="24"/>
          <w:szCs w:val="24"/>
          <w:u w:val="single"/>
          <w:rtl/>
        </w:rPr>
        <w:t>שהעובר עליהן ולא קיימן</w:t>
      </w:r>
      <w:r w:rsidRPr="00670868">
        <w:rPr>
          <w:rFonts w:cs="David"/>
          <w:b/>
          <w:bCs/>
          <w:sz w:val="24"/>
          <w:szCs w:val="24"/>
          <w:rtl/>
        </w:rPr>
        <w:t xml:space="preserve"> חייב בכרת</w:t>
      </w:r>
      <w:r w:rsidRPr="00A20EBD">
        <w:rPr>
          <w:rFonts w:cs="David"/>
          <w:sz w:val="24"/>
          <w:szCs w:val="24"/>
          <w:rtl/>
        </w:rPr>
        <w:t>, ומכאן חשיבותו הרבה של יום זה</w:t>
      </w:r>
      <w:r w:rsidRPr="00A20EBD">
        <w:rPr>
          <w:rFonts w:cs="David"/>
          <w:sz w:val="24"/>
          <w:szCs w:val="24"/>
        </w:rPr>
        <w:t>.</w:t>
      </w:r>
    </w:p>
    <w:p w:rsidR="00670868" w:rsidRPr="00670868" w:rsidRDefault="00670868" w:rsidP="00670868">
      <w:pPr>
        <w:spacing w:line="360" w:lineRule="auto"/>
        <w:ind w:left="-666"/>
        <w:jc w:val="both"/>
        <w:rPr>
          <w:rFonts w:cs="David"/>
          <w:sz w:val="24"/>
          <w:szCs w:val="24"/>
          <w:rtl/>
        </w:rPr>
      </w:pPr>
      <w:r>
        <w:rPr>
          <w:rFonts w:cs="David" w:hint="cs"/>
          <w:sz w:val="24"/>
          <w:szCs w:val="24"/>
          <w:rtl/>
        </w:rPr>
        <w:t xml:space="preserve">פרשיית פסח שני מופיעה בפרשת בהעלותך - </w:t>
      </w:r>
      <w:r w:rsidRPr="00670868">
        <w:rPr>
          <w:rFonts w:cs="David"/>
          <w:sz w:val="24"/>
          <w:szCs w:val="24"/>
          <w:rtl/>
        </w:rPr>
        <w:t>במדבר פרק ט</w:t>
      </w:r>
      <w:r>
        <w:rPr>
          <w:rFonts w:cs="David" w:hint="cs"/>
          <w:sz w:val="24"/>
          <w:szCs w:val="24"/>
          <w:rtl/>
        </w:rPr>
        <w:t>'.</w:t>
      </w:r>
    </w:p>
    <w:p w:rsidR="00670868" w:rsidRDefault="00670868" w:rsidP="00670868">
      <w:pPr>
        <w:spacing w:line="360" w:lineRule="auto"/>
        <w:ind w:left="-666"/>
        <w:jc w:val="both"/>
        <w:rPr>
          <w:rFonts w:cs="David"/>
          <w:b/>
          <w:bCs/>
          <w:sz w:val="24"/>
          <w:szCs w:val="24"/>
          <w:rtl/>
        </w:rPr>
      </w:pPr>
      <w:r w:rsidRPr="00670868">
        <w:rPr>
          <w:rFonts w:cs="David"/>
          <w:b/>
          <w:bCs/>
          <w:sz w:val="24"/>
          <w:szCs w:val="24"/>
          <w:rtl/>
        </w:rPr>
        <w:t xml:space="preserve">(ו) וַיְהִ֣י אֲנָשִׁ֗ים אֲשֶׁ֨ר הָי֤וּ טְמֵאִים֙ לְנֶ֣פֶשׁ אָדָ֔ם </w:t>
      </w:r>
      <w:proofErr w:type="spellStart"/>
      <w:r w:rsidRPr="00670868">
        <w:rPr>
          <w:rFonts w:cs="David"/>
          <w:b/>
          <w:bCs/>
          <w:sz w:val="24"/>
          <w:szCs w:val="24"/>
          <w:rtl/>
        </w:rPr>
        <w:t>וְלֹא־יָכְל֥ו</w:t>
      </w:r>
      <w:proofErr w:type="spellEnd"/>
      <w:r w:rsidRPr="00670868">
        <w:rPr>
          <w:rFonts w:cs="David"/>
          <w:b/>
          <w:bCs/>
          <w:sz w:val="24"/>
          <w:szCs w:val="24"/>
          <w:rtl/>
        </w:rPr>
        <w:t xml:space="preserve">ּ </w:t>
      </w:r>
      <w:proofErr w:type="spellStart"/>
      <w:r w:rsidRPr="00670868">
        <w:rPr>
          <w:rFonts w:cs="David"/>
          <w:b/>
          <w:bCs/>
          <w:sz w:val="24"/>
          <w:szCs w:val="24"/>
          <w:rtl/>
        </w:rPr>
        <w:t>לַעֲשֹׂת־הַפֶּ֖סַח</w:t>
      </w:r>
      <w:proofErr w:type="spellEnd"/>
      <w:r w:rsidRPr="00670868">
        <w:rPr>
          <w:rFonts w:cs="David"/>
          <w:b/>
          <w:bCs/>
          <w:sz w:val="24"/>
          <w:szCs w:val="24"/>
          <w:rtl/>
        </w:rPr>
        <w:t xml:space="preserve"> בַּיּ֣וֹם הַה֑וּא וַֽיִּקְרְב֞וּ לִפְנֵ֥י מֹשֶׁ֛ה וְלִפְנֵ֥י אַהֲרֹ֖ן בַּיּ֥וֹם הַהֽוּא:</w:t>
      </w:r>
      <w:r w:rsidRPr="00670868">
        <w:rPr>
          <w:rFonts w:cs="David" w:hint="cs"/>
          <w:b/>
          <w:bCs/>
          <w:sz w:val="24"/>
          <w:szCs w:val="24"/>
          <w:rtl/>
        </w:rPr>
        <w:t xml:space="preserve"> </w:t>
      </w:r>
      <w:r w:rsidRPr="00670868">
        <w:rPr>
          <w:rFonts w:cs="David"/>
          <w:b/>
          <w:bCs/>
          <w:sz w:val="24"/>
          <w:szCs w:val="24"/>
          <w:rtl/>
        </w:rPr>
        <w:t xml:space="preserve">(ז) וַ֠יֹּאמְרוּ הָאֲנָשִׁ֤ים </w:t>
      </w:r>
      <w:proofErr w:type="spellStart"/>
      <w:r w:rsidRPr="00670868">
        <w:rPr>
          <w:rFonts w:cs="David"/>
          <w:b/>
          <w:bCs/>
          <w:sz w:val="24"/>
          <w:szCs w:val="24"/>
          <w:rtl/>
        </w:rPr>
        <w:t>הָהֵ֙מָּה</w:t>
      </w:r>
      <w:proofErr w:type="spellEnd"/>
      <w:r w:rsidRPr="00670868">
        <w:rPr>
          <w:rFonts w:cs="David"/>
          <w:b/>
          <w:bCs/>
          <w:sz w:val="24"/>
          <w:szCs w:val="24"/>
          <w:rtl/>
        </w:rPr>
        <w:t>֙ אֵלָ֔יו אֲנַ֥חְנוּ טְמֵאִ֖ים לְנֶ֣פֶשׁ אָדָ֑ם לָ֣מָּה נִגָּרַ֗ע לְבִלְתִּ֨י הַקְרִ֜יב אֶת־</w:t>
      </w:r>
      <w:r>
        <w:rPr>
          <w:rFonts w:cs="David" w:hint="cs"/>
          <w:b/>
          <w:bCs/>
          <w:sz w:val="24"/>
          <w:szCs w:val="24"/>
          <w:rtl/>
        </w:rPr>
        <w:t xml:space="preserve"> </w:t>
      </w:r>
      <w:r w:rsidRPr="00670868">
        <w:rPr>
          <w:rFonts w:cs="David"/>
          <w:b/>
          <w:bCs/>
          <w:sz w:val="24"/>
          <w:szCs w:val="24"/>
          <w:rtl/>
        </w:rPr>
        <w:t>קָרְבַּ֤ן</w:t>
      </w:r>
      <w:r>
        <w:rPr>
          <w:rFonts w:cs="David" w:hint="cs"/>
          <w:b/>
          <w:bCs/>
          <w:sz w:val="24"/>
          <w:szCs w:val="24"/>
          <w:rtl/>
        </w:rPr>
        <w:t xml:space="preserve"> ה' </w:t>
      </w:r>
      <w:r w:rsidRPr="00670868">
        <w:rPr>
          <w:rFonts w:cs="David"/>
          <w:b/>
          <w:bCs/>
          <w:sz w:val="24"/>
          <w:szCs w:val="24"/>
          <w:rtl/>
        </w:rPr>
        <w:t xml:space="preserve"> בְּמֹ֣עֲד֔וֹ בְּת֖וֹךְ בְּנֵ֥י יִשְׂרָאֵֽל:</w:t>
      </w:r>
      <w:r w:rsidRPr="00670868">
        <w:rPr>
          <w:rFonts w:cs="David" w:hint="cs"/>
          <w:b/>
          <w:bCs/>
          <w:sz w:val="24"/>
          <w:szCs w:val="24"/>
          <w:rtl/>
        </w:rPr>
        <w:t xml:space="preserve"> </w:t>
      </w:r>
      <w:r w:rsidRPr="00670868">
        <w:rPr>
          <w:rFonts w:cs="David"/>
          <w:b/>
          <w:bCs/>
          <w:sz w:val="24"/>
          <w:szCs w:val="24"/>
          <w:rtl/>
        </w:rPr>
        <w:t xml:space="preserve">(ח) וַיֹּ֥אמֶר </w:t>
      </w:r>
      <w:proofErr w:type="spellStart"/>
      <w:r w:rsidRPr="00670868">
        <w:rPr>
          <w:rFonts w:cs="David"/>
          <w:b/>
          <w:bCs/>
          <w:sz w:val="24"/>
          <w:szCs w:val="24"/>
          <w:rtl/>
        </w:rPr>
        <w:t>אֲלֵהֶ֖ם</w:t>
      </w:r>
      <w:proofErr w:type="spellEnd"/>
      <w:r w:rsidRPr="00670868">
        <w:rPr>
          <w:rFonts w:cs="David"/>
          <w:b/>
          <w:bCs/>
          <w:sz w:val="24"/>
          <w:szCs w:val="24"/>
          <w:rtl/>
        </w:rPr>
        <w:t xml:space="preserve"> מֹשֶׁ֑ה עִמְד֣</w:t>
      </w:r>
      <w:r>
        <w:rPr>
          <w:rFonts w:cs="David"/>
          <w:b/>
          <w:bCs/>
          <w:sz w:val="24"/>
          <w:szCs w:val="24"/>
          <w:rtl/>
        </w:rPr>
        <w:t>וּ וְאֶשְׁמְעָ֔ה מַה</w:t>
      </w:r>
      <w:r>
        <w:rPr>
          <w:rFonts w:cs="David" w:hint="cs"/>
          <w:b/>
          <w:bCs/>
          <w:sz w:val="24"/>
          <w:szCs w:val="24"/>
          <w:rtl/>
        </w:rPr>
        <w:t xml:space="preserve"> </w:t>
      </w:r>
      <w:proofErr w:type="spellStart"/>
      <w:r>
        <w:rPr>
          <w:rFonts w:cs="David"/>
          <w:b/>
          <w:bCs/>
          <w:sz w:val="24"/>
          <w:szCs w:val="24"/>
          <w:rtl/>
        </w:rPr>
        <w:t>יְצַוֶּ֥ה</w:t>
      </w:r>
      <w:proofErr w:type="spellEnd"/>
      <w:r>
        <w:rPr>
          <w:rFonts w:cs="David"/>
          <w:b/>
          <w:bCs/>
          <w:sz w:val="24"/>
          <w:szCs w:val="24"/>
          <w:rtl/>
        </w:rPr>
        <w:t xml:space="preserve"> </w:t>
      </w:r>
      <w:r>
        <w:rPr>
          <w:rFonts w:cs="David" w:hint="cs"/>
          <w:b/>
          <w:bCs/>
          <w:sz w:val="24"/>
          <w:szCs w:val="24"/>
          <w:rtl/>
        </w:rPr>
        <w:t>ה'</w:t>
      </w:r>
      <w:r w:rsidRPr="00670868">
        <w:rPr>
          <w:rFonts w:cs="David"/>
          <w:b/>
          <w:bCs/>
          <w:sz w:val="24"/>
          <w:szCs w:val="24"/>
          <w:rtl/>
        </w:rPr>
        <w:t xml:space="preserve"> לָכֶֽם:</w:t>
      </w:r>
    </w:p>
    <w:p w:rsidR="00670868" w:rsidRDefault="003536BA" w:rsidP="00670868">
      <w:pPr>
        <w:spacing w:line="360" w:lineRule="auto"/>
        <w:ind w:left="-666"/>
        <w:jc w:val="both"/>
        <w:rPr>
          <w:rFonts w:cs="David"/>
          <w:sz w:val="24"/>
          <w:szCs w:val="24"/>
          <w:rtl/>
        </w:rPr>
      </w:pPr>
      <w:r>
        <w:rPr>
          <w:rFonts w:cs="David" w:hint="cs"/>
          <w:sz w:val="24"/>
          <w:szCs w:val="24"/>
          <w:rtl/>
        </w:rPr>
        <w:t xml:space="preserve">הגמרא במסכת סוכה בדף כ"ה. מבררת מי הם האנשים שהיו טמאים ולא יכלו להקריב את קורבן פסח במועדו. דעה אחת סבורה שמדובר בנושאי ארונו של יוסף , שלקחו אותו ממצרים לארץ ישראל, ודעה אחרת אומרת שהיו אלו </w:t>
      </w:r>
      <w:proofErr w:type="spellStart"/>
      <w:r>
        <w:rPr>
          <w:rFonts w:cs="David" w:hint="cs"/>
          <w:sz w:val="24"/>
          <w:szCs w:val="24"/>
          <w:rtl/>
        </w:rPr>
        <w:t>מישאל</w:t>
      </w:r>
      <w:proofErr w:type="spellEnd"/>
      <w:r>
        <w:rPr>
          <w:rFonts w:cs="David" w:hint="cs"/>
          <w:sz w:val="24"/>
          <w:szCs w:val="24"/>
          <w:rtl/>
        </w:rPr>
        <w:t xml:space="preserve"> </w:t>
      </w:r>
      <w:proofErr w:type="spellStart"/>
      <w:r>
        <w:rPr>
          <w:rFonts w:cs="David" w:hint="cs"/>
          <w:sz w:val="24"/>
          <w:szCs w:val="24"/>
          <w:rtl/>
        </w:rPr>
        <w:t>ואליצפן</w:t>
      </w:r>
      <w:proofErr w:type="spellEnd"/>
      <w:r>
        <w:rPr>
          <w:rFonts w:cs="David" w:hint="cs"/>
          <w:sz w:val="24"/>
          <w:szCs w:val="24"/>
          <w:rtl/>
        </w:rPr>
        <w:t xml:space="preserve"> שהוציאו את גופותיהם של נדב ואביהוא . </w:t>
      </w:r>
    </w:p>
    <w:p w:rsidR="003536BA" w:rsidRPr="003536BA" w:rsidRDefault="003536BA" w:rsidP="003536BA">
      <w:pPr>
        <w:spacing w:line="360" w:lineRule="auto"/>
        <w:ind w:left="-666"/>
        <w:jc w:val="both"/>
        <w:rPr>
          <w:rFonts w:cs="David"/>
          <w:sz w:val="24"/>
          <w:szCs w:val="24"/>
          <w:rtl/>
        </w:rPr>
      </w:pPr>
      <w:r>
        <w:rPr>
          <w:rFonts w:cs="David" w:hint="cs"/>
          <w:sz w:val="24"/>
          <w:szCs w:val="24"/>
          <w:rtl/>
        </w:rPr>
        <w:t xml:space="preserve">ה' יתברך עונה על שאלתו של משה כך - </w:t>
      </w:r>
      <w:r w:rsidRPr="003536BA">
        <w:rPr>
          <w:rFonts w:cs="David"/>
          <w:sz w:val="24"/>
          <w:szCs w:val="24"/>
          <w:rtl/>
        </w:rPr>
        <w:t>במדבר פרק ט</w:t>
      </w:r>
      <w:r>
        <w:rPr>
          <w:rFonts w:cs="David" w:hint="cs"/>
          <w:sz w:val="24"/>
          <w:szCs w:val="24"/>
          <w:rtl/>
        </w:rPr>
        <w:t>' .</w:t>
      </w:r>
    </w:p>
    <w:p w:rsidR="003536BA" w:rsidRDefault="003536BA" w:rsidP="003536BA">
      <w:pPr>
        <w:spacing w:line="360" w:lineRule="auto"/>
        <w:ind w:left="-666"/>
        <w:jc w:val="both"/>
        <w:rPr>
          <w:rFonts w:cs="David"/>
          <w:b/>
          <w:bCs/>
          <w:sz w:val="24"/>
          <w:szCs w:val="24"/>
          <w:rtl/>
        </w:rPr>
      </w:pPr>
      <w:r w:rsidRPr="003536BA">
        <w:rPr>
          <w:rFonts w:cs="David"/>
          <w:b/>
          <w:bCs/>
          <w:sz w:val="24"/>
          <w:szCs w:val="24"/>
          <w:rtl/>
        </w:rPr>
        <w:t xml:space="preserve">(ט) וַיְדַבֵּ֥ר </w:t>
      </w:r>
      <w:r w:rsidRPr="003536BA">
        <w:rPr>
          <w:rFonts w:cs="David" w:hint="cs"/>
          <w:b/>
          <w:bCs/>
          <w:sz w:val="24"/>
          <w:szCs w:val="24"/>
          <w:rtl/>
        </w:rPr>
        <w:t>ה'</w:t>
      </w:r>
      <w:r w:rsidRPr="003536BA">
        <w:rPr>
          <w:rFonts w:cs="David"/>
          <w:b/>
          <w:bCs/>
          <w:sz w:val="24"/>
          <w:szCs w:val="24"/>
          <w:rtl/>
        </w:rPr>
        <w:t xml:space="preserve"> </w:t>
      </w:r>
      <w:proofErr w:type="spellStart"/>
      <w:r w:rsidRPr="003536BA">
        <w:rPr>
          <w:rFonts w:cs="David"/>
          <w:b/>
          <w:bCs/>
          <w:sz w:val="24"/>
          <w:szCs w:val="24"/>
          <w:rtl/>
        </w:rPr>
        <w:t>אֶל־מֹשֶׁ֥ה</w:t>
      </w:r>
      <w:proofErr w:type="spellEnd"/>
      <w:r w:rsidRPr="003536BA">
        <w:rPr>
          <w:rFonts w:cs="David"/>
          <w:b/>
          <w:bCs/>
          <w:sz w:val="24"/>
          <w:szCs w:val="24"/>
          <w:rtl/>
        </w:rPr>
        <w:t xml:space="preserve"> </w:t>
      </w:r>
      <w:proofErr w:type="spellStart"/>
      <w:r w:rsidRPr="003536BA">
        <w:rPr>
          <w:rFonts w:cs="David"/>
          <w:b/>
          <w:bCs/>
          <w:sz w:val="24"/>
          <w:szCs w:val="24"/>
          <w:rtl/>
        </w:rPr>
        <w:t>לֵּאמֹֽר</w:t>
      </w:r>
      <w:proofErr w:type="spellEnd"/>
      <w:r w:rsidRPr="003536BA">
        <w:rPr>
          <w:rFonts w:cs="David"/>
          <w:b/>
          <w:bCs/>
          <w:sz w:val="24"/>
          <w:szCs w:val="24"/>
          <w:rtl/>
        </w:rPr>
        <w:t>:</w:t>
      </w:r>
      <w:r w:rsidRPr="003536BA">
        <w:rPr>
          <w:rFonts w:cs="David" w:hint="cs"/>
          <w:b/>
          <w:bCs/>
          <w:sz w:val="24"/>
          <w:szCs w:val="24"/>
          <w:rtl/>
        </w:rPr>
        <w:t xml:space="preserve"> </w:t>
      </w:r>
      <w:r w:rsidRPr="003536BA">
        <w:rPr>
          <w:rFonts w:cs="David"/>
          <w:b/>
          <w:bCs/>
          <w:sz w:val="24"/>
          <w:szCs w:val="24"/>
          <w:rtl/>
        </w:rPr>
        <w:t xml:space="preserve">(י) דַּבֵּ֛ר אֶל־בְּנֵ֥י יִשְׂרָאֵ֖ל </w:t>
      </w:r>
      <w:proofErr w:type="spellStart"/>
      <w:r w:rsidRPr="003536BA">
        <w:rPr>
          <w:rFonts w:cs="David"/>
          <w:b/>
          <w:bCs/>
          <w:sz w:val="24"/>
          <w:szCs w:val="24"/>
          <w:rtl/>
        </w:rPr>
        <w:t>לֵאמֹ֑ר</w:t>
      </w:r>
      <w:proofErr w:type="spellEnd"/>
      <w:r w:rsidRPr="003536BA">
        <w:rPr>
          <w:rFonts w:cs="David"/>
          <w:b/>
          <w:bCs/>
          <w:sz w:val="24"/>
          <w:szCs w:val="24"/>
          <w:rtl/>
        </w:rPr>
        <w:t xml:space="preserve"> אִ֣ישׁ אִ֣ישׁ </w:t>
      </w:r>
      <w:proofErr w:type="spellStart"/>
      <w:r w:rsidRPr="003536BA">
        <w:rPr>
          <w:rFonts w:cs="David"/>
          <w:b/>
          <w:bCs/>
          <w:sz w:val="24"/>
          <w:szCs w:val="24"/>
          <w:rtl/>
        </w:rPr>
        <w:t>כִּי־יִהְיֶֽה־טָמֵ֣א</w:t>
      </w:r>
      <w:proofErr w:type="spellEnd"/>
      <w:r w:rsidRPr="003536BA">
        <w:rPr>
          <w:rFonts w:cs="David"/>
          <w:b/>
          <w:bCs/>
          <w:sz w:val="24"/>
          <w:szCs w:val="24"/>
          <w:rtl/>
        </w:rPr>
        <w:t xml:space="preserve">׀ לָנֶ֡פֶשׁ אוֹ֩ בְדֶ֨רֶךְ רְחֹקָ֜ה לָכֶ֗ם א֚וֹ </w:t>
      </w:r>
      <w:proofErr w:type="spellStart"/>
      <w:r w:rsidRPr="003536BA">
        <w:rPr>
          <w:rFonts w:cs="David"/>
          <w:b/>
          <w:bCs/>
          <w:sz w:val="24"/>
          <w:szCs w:val="24"/>
          <w:rtl/>
        </w:rPr>
        <w:t>לְדֹרֹ֣תֵיכֶ֔ם</w:t>
      </w:r>
      <w:proofErr w:type="spellEnd"/>
      <w:r w:rsidRPr="003536BA">
        <w:rPr>
          <w:rFonts w:cs="David"/>
          <w:b/>
          <w:bCs/>
          <w:sz w:val="24"/>
          <w:szCs w:val="24"/>
          <w:rtl/>
        </w:rPr>
        <w:t xml:space="preserve"> וְעָ֥שָׂה פֶ֖סַח לַ</w:t>
      </w:r>
      <w:r w:rsidRPr="003536BA">
        <w:rPr>
          <w:rFonts w:cs="David" w:hint="cs"/>
          <w:b/>
          <w:bCs/>
          <w:sz w:val="24"/>
          <w:szCs w:val="24"/>
          <w:rtl/>
        </w:rPr>
        <w:t>ה'</w:t>
      </w:r>
      <w:r w:rsidRPr="003536BA">
        <w:rPr>
          <w:rFonts w:cs="David"/>
          <w:b/>
          <w:bCs/>
          <w:sz w:val="24"/>
          <w:szCs w:val="24"/>
          <w:rtl/>
        </w:rPr>
        <w:t>:</w:t>
      </w:r>
      <w:r w:rsidRPr="003536BA">
        <w:rPr>
          <w:rFonts w:cs="David" w:hint="cs"/>
          <w:b/>
          <w:bCs/>
          <w:sz w:val="24"/>
          <w:szCs w:val="24"/>
          <w:rtl/>
        </w:rPr>
        <w:t xml:space="preserve"> </w:t>
      </w:r>
      <w:r w:rsidRPr="003536BA">
        <w:rPr>
          <w:rFonts w:cs="David"/>
          <w:b/>
          <w:bCs/>
          <w:sz w:val="24"/>
          <w:szCs w:val="24"/>
          <w:rtl/>
        </w:rPr>
        <w:t xml:space="preserve">(יא) בַּחֹ֨דֶשׁ הַשֵּׁנִ֜י בְּאַרְבָּעָ֨ה עָשָׂ֥ר י֛וֹם בֵּ֥ין הָעַרְבַּ֖יִם יַעֲשׂ֣וּ אֹת֑וֹ </w:t>
      </w:r>
      <w:proofErr w:type="spellStart"/>
      <w:r w:rsidRPr="003536BA">
        <w:rPr>
          <w:rFonts w:cs="David"/>
          <w:b/>
          <w:bCs/>
          <w:sz w:val="24"/>
          <w:szCs w:val="24"/>
          <w:rtl/>
        </w:rPr>
        <w:t>עַל־מַצּ֥וֹת</w:t>
      </w:r>
      <w:proofErr w:type="spellEnd"/>
      <w:r w:rsidRPr="003536BA">
        <w:rPr>
          <w:rFonts w:cs="David"/>
          <w:b/>
          <w:bCs/>
          <w:sz w:val="24"/>
          <w:szCs w:val="24"/>
          <w:rtl/>
        </w:rPr>
        <w:t xml:space="preserve"> </w:t>
      </w:r>
      <w:proofErr w:type="spellStart"/>
      <w:r w:rsidRPr="003536BA">
        <w:rPr>
          <w:rFonts w:cs="David"/>
          <w:b/>
          <w:bCs/>
          <w:sz w:val="24"/>
          <w:szCs w:val="24"/>
          <w:rtl/>
        </w:rPr>
        <w:t>וּמְרֹרִ֖ים</w:t>
      </w:r>
      <w:proofErr w:type="spellEnd"/>
      <w:r w:rsidRPr="003536BA">
        <w:rPr>
          <w:rFonts w:cs="David"/>
          <w:b/>
          <w:bCs/>
          <w:sz w:val="24"/>
          <w:szCs w:val="24"/>
          <w:rtl/>
        </w:rPr>
        <w:t xml:space="preserve"> יֹאכְלֻֽהוּ:</w:t>
      </w:r>
    </w:p>
    <w:p w:rsidR="003536BA" w:rsidRDefault="003536BA" w:rsidP="003536BA">
      <w:pPr>
        <w:spacing w:line="360" w:lineRule="auto"/>
        <w:ind w:left="-666"/>
        <w:jc w:val="both"/>
        <w:rPr>
          <w:rFonts w:cs="David"/>
          <w:sz w:val="24"/>
          <w:szCs w:val="24"/>
          <w:rtl/>
        </w:rPr>
      </w:pPr>
      <w:r w:rsidRPr="003536BA">
        <w:rPr>
          <w:rFonts w:cs="David" w:hint="cs"/>
          <w:sz w:val="24"/>
          <w:szCs w:val="24"/>
          <w:rtl/>
        </w:rPr>
        <w:t>התורה מחדשת לנו</w:t>
      </w:r>
      <w:r w:rsidR="009D5E7D">
        <w:rPr>
          <w:rFonts w:cs="David" w:hint="cs"/>
          <w:sz w:val="24"/>
          <w:szCs w:val="24"/>
          <w:rtl/>
        </w:rPr>
        <w:t xml:space="preserve">, שבפסח שני , אלו שנבצר מהם לקיים את מצוות הפסח במועדו יכולים לקבל הזדמנות שנייה </w:t>
      </w:r>
      <w:r w:rsidR="007760AD">
        <w:rPr>
          <w:rFonts w:cs="David" w:hint="cs"/>
          <w:sz w:val="24"/>
          <w:szCs w:val="24"/>
          <w:rtl/>
        </w:rPr>
        <w:t xml:space="preserve">ולהקריב את קורבן הפסח ב-י"ד אייר. מדוע ?? מה פתאום הזדמנות שנייה , הרי יש כלל שאומר </w:t>
      </w:r>
      <w:r w:rsidR="007760AD">
        <w:rPr>
          <w:rFonts w:cs="David"/>
          <w:sz w:val="24"/>
          <w:szCs w:val="24"/>
          <w:rtl/>
        </w:rPr>
        <w:t>–</w:t>
      </w:r>
      <w:r w:rsidR="007760AD">
        <w:rPr>
          <w:rFonts w:cs="David" w:hint="cs"/>
          <w:sz w:val="24"/>
          <w:szCs w:val="24"/>
          <w:rtl/>
        </w:rPr>
        <w:t xml:space="preserve"> "אונס רחמנא פטריה" , כיוון שבשעת קיום המצווה הם לא היו במצב שמחייב את הקרבת הקורבן , כיוון שהיו טמאים, הרי שהם פטורים מהמצווה , ולמה הרגישו צורך לבוא למשה ולהתלונן אליו "למה נגרע...." ????</w:t>
      </w:r>
    </w:p>
    <w:p w:rsidR="007760AD" w:rsidRPr="007760AD" w:rsidRDefault="007760AD" w:rsidP="007760AD">
      <w:pPr>
        <w:spacing w:line="360" w:lineRule="auto"/>
        <w:ind w:left="-666"/>
        <w:jc w:val="both"/>
        <w:rPr>
          <w:rFonts w:cs="David"/>
          <w:b/>
          <w:bCs/>
          <w:sz w:val="24"/>
          <w:szCs w:val="24"/>
          <w:rtl/>
        </w:rPr>
      </w:pPr>
      <w:r w:rsidRPr="007760AD">
        <w:rPr>
          <w:rFonts w:cs="David" w:hint="cs"/>
          <w:b/>
          <w:bCs/>
          <w:sz w:val="24"/>
          <w:szCs w:val="24"/>
          <w:u w:val="single"/>
          <w:rtl/>
        </w:rPr>
        <w:t>מלמד אותנו ר' צדוק מלובלין בספרו פרי צדיק על פסח שני אות ב' כך :</w:t>
      </w:r>
      <w:r>
        <w:rPr>
          <w:rFonts w:cs="David" w:hint="cs"/>
          <w:b/>
          <w:bCs/>
          <w:sz w:val="24"/>
          <w:szCs w:val="24"/>
          <w:u w:val="single"/>
          <w:rtl/>
        </w:rPr>
        <w:t xml:space="preserve"> - </w:t>
      </w:r>
      <w:r>
        <w:rPr>
          <w:rFonts w:cs="David" w:hint="cs"/>
          <w:b/>
          <w:bCs/>
          <w:sz w:val="24"/>
          <w:szCs w:val="24"/>
          <w:rtl/>
        </w:rPr>
        <w:t xml:space="preserve"> </w:t>
      </w:r>
      <w:r w:rsidRPr="007760AD">
        <w:rPr>
          <w:rFonts w:cs="David"/>
          <w:b/>
          <w:bCs/>
          <w:sz w:val="24"/>
          <w:szCs w:val="24"/>
          <w:rtl/>
        </w:rPr>
        <w:t>אך צעקתם היה כי המה היו משתוקקים מאד לקיים מצות הקרבת הפסח בזמנו בתוך כלל ישראל ועל זה הצר להם מחד שלא זכו לגשת לקודש בתוך כלל ישראל במועדו, ועל זה השיב להם משה רבינו ע"ה עמדו ואשמעה וכמו שאמרו (ברכות כ"ו ב) אין עמידה אלא לשון תפילה, היינו התפללו לה' יתברך מעומק לבבכם על זה ועל ידי הצעקה והתשוקה שלכם תמשיכו דבר ה' אלי כמו שהמשיכו ישראל את התורה כולה בגודל תשוקתם ועל ידי זה אשמע מה יצו</w:t>
      </w:r>
      <w:r>
        <w:rPr>
          <w:rFonts w:cs="David" w:hint="cs"/>
          <w:b/>
          <w:bCs/>
          <w:sz w:val="24"/>
          <w:szCs w:val="24"/>
          <w:rtl/>
        </w:rPr>
        <w:t>ו</w:t>
      </w:r>
      <w:r w:rsidRPr="007760AD">
        <w:rPr>
          <w:rFonts w:cs="David"/>
          <w:b/>
          <w:bCs/>
          <w:sz w:val="24"/>
          <w:szCs w:val="24"/>
          <w:rtl/>
        </w:rPr>
        <w:t>ה ה' לכם, וכן היה כי פעלו בתפילתם התחדשות הדין מהקרבת פסח שני המרמז כי יש תקוה לכל נפש מישראל אפילו לטמא ושהיה בדרך רחוקה במזיד שהתרחק עצמו מלגשת אל הקודש ואפילו הכי עושה פסח שני וכמו שאמרו (שבת פ"ט ב) אם יהיו חטאיכם כשנים הללו שסדורות ובאות מששת ימי בראשית כשלג ילבינו להיות זדונות כזכויו</w:t>
      </w:r>
      <w:r>
        <w:rPr>
          <w:rFonts w:cs="David" w:hint="cs"/>
          <w:b/>
          <w:bCs/>
          <w:sz w:val="24"/>
          <w:szCs w:val="24"/>
          <w:rtl/>
        </w:rPr>
        <w:t>ת.</w:t>
      </w:r>
    </w:p>
    <w:p w:rsidR="007760AD" w:rsidRDefault="007760AD" w:rsidP="00670868">
      <w:pPr>
        <w:spacing w:line="360" w:lineRule="auto"/>
        <w:ind w:left="-666"/>
        <w:jc w:val="both"/>
        <w:rPr>
          <w:rFonts w:cs="David"/>
          <w:b/>
          <w:bCs/>
          <w:sz w:val="24"/>
          <w:szCs w:val="24"/>
          <w:u w:val="single"/>
          <w:rtl/>
        </w:rPr>
      </w:pPr>
    </w:p>
    <w:p w:rsidR="007760AD" w:rsidRDefault="007760AD" w:rsidP="00670868">
      <w:pPr>
        <w:spacing w:line="360" w:lineRule="auto"/>
        <w:ind w:left="-666"/>
        <w:jc w:val="both"/>
        <w:rPr>
          <w:rFonts w:cs="David"/>
          <w:b/>
          <w:bCs/>
          <w:sz w:val="24"/>
          <w:szCs w:val="24"/>
          <w:u w:val="single"/>
          <w:rtl/>
        </w:rPr>
      </w:pPr>
    </w:p>
    <w:p w:rsidR="00670868" w:rsidRDefault="007760AD" w:rsidP="00670868">
      <w:pPr>
        <w:spacing w:line="360" w:lineRule="auto"/>
        <w:ind w:left="-666"/>
        <w:jc w:val="both"/>
        <w:rPr>
          <w:rFonts w:cs="David"/>
          <w:b/>
          <w:bCs/>
          <w:sz w:val="24"/>
          <w:szCs w:val="24"/>
          <w:rtl/>
        </w:rPr>
      </w:pPr>
      <w:r w:rsidRPr="007760AD">
        <w:rPr>
          <w:rFonts w:cs="David" w:hint="cs"/>
          <w:b/>
          <w:bCs/>
          <w:sz w:val="24"/>
          <w:szCs w:val="24"/>
          <w:u w:val="single"/>
          <w:rtl/>
        </w:rPr>
        <w:t xml:space="preserve">הסבר </w:t>
      </w:r>
      <w:r>
        <w:rPr>
          <w:rFonts w:cs="David" w:hint="cs"/>
          <w:b/>
          <w:bCs/>
          <w:sz w:val="24"/>
          <w:szCs w:val="24"/>
          <w:rtl/>
        </w:rPr>
        <w:t>:</w:t>
      </w:r>
    </w:p>
    <w:p w:rsidR="007760AD" w:rsidRDefault="007760AD" w:rsidP="00670868">
      <w:pPr>
        <w:spacing w:line="360" w:lineRule="auto"/>
        <w:ind w:left="-666"/>
        <w:jc w:val="both"/>
        <w:rPr>
          <w:rFonts w:cs="David" w:hint="cs"/>
          <w:sz w:val="24"/>
          <w:szCs w:val="24"/>
          <w:rtl/>
        </w:rPr>
      </w:pPr>
      <w:r w:rsidRPr="007760AD">
        <w:rPr>
          <w:rFonts w:cs="David" w:hint="cs"/>
          <w:sz w:val="24"/>
          <w:szCs w:val="24"/>
          <w:rtl/>
        </w:rPr>
        <w:t xml:space="preserve">עצם </w:t>
      </w:r>
      <w:r w:rsidR="00C8646D">
        <w:rPr>
          <w:rFonts w:cs="David" w:hint="cs"/>
          <w:sz w:val="24"/>
          <w:szCs w:val="24"/>
          <w:rtl/>
        </w:rPr>
        <w:t xml:space="preserve">הזעקה, </w:t>
      </w:r>
      <w:bookmarkStart w:id="0" w:name="_GoBack"/>
      <w:bookmarkEnd w:id="0"/>
      <w:r>
        <w:rPr>
          <w:rFonts w:cs="David" w:hint="cs"/>
          <w:sz w:val="24"/>
          <w:szCs w:val="24"/>
          <w:rtl/>
        </w:rPr>
        <w:t xml:space="preserve">הצעקה </w:t>
      </w:r>
      <w:r>
        <w:rPr>
          <w:rFonts w:cs="David"/>
          <w:sz w:val="24"/>
          <w:szCs w:val="24"/>
          <w:rtl/>
        </w:rPr>
        <w:t>–</w:t>
      </w:r>
      <w:r>
        <w:rPr>
          <w:rFonts w:cs="David" w:hint="cs"/>
          <w:sz w:val="24"/>
          <w:szCs w:val="24"/>
          <w:rtl/>
        </w:rPr>
        <w:t xml:space="preserve"> </w:t>
      </w:r>
      <w:r w:rsidRPr="007760AD">
        <w:rPr>
          <w:rFonts w:cs="David" w:hint="cs"/>
          <w:b/>
          <w:bCs/>
          <w:sz w:val="24"/>
          <w:szCs w:val="24"/>
          <w:rtl/>
        </w:rPr>
        <w:t>"</w:t>
      </w:r>
      <w:r>
        <w:rPr>
          <w:rFonts w:cs="David" w:hint="cs"/>
          <w:b/>
          <w:bCs/>
          <w:sz w:val="24"/>
          <w:szCs w:val="24"/>
          <w:rtl/>
        </w:rPr>
        <w:t>למה נ</w:t>
      </w:r>
      <w:r w:rsidRPr="007760AD">
        <w:rPr>
          <w:rFonts w:cs="David" w:hint="cs"/>
          <w:b/>
          <w:bCs/>
          <w:sz w:val="24"/>
          <w:szCs w:val="24"/>
          <w:rtl/>
        </w:rPr>
        <w:t>גרע"</w:t>
      </w:r>
      <w:r>
        <w:rPr>
          <w:rFonts w:cs="David" w:hint="cs"/>
          <w:sz w:val="24"/>
          <w:szCs w:val="24"/>
          <w:rtl/>
        </w:rPr>
        <w:t xml:space="preserve"> , </w:t>
      </w:r>
      <w:r w:rsidRPr="007760AD">
        <w:rPr>
          <w:rFonts w:cs="David" w:hint="cs"/>
          <w:sz w:val="24"/>
          <w:szCs w:val="24"/>
          <w:u w:val="single"/>
          <w:rtl/>
        </w:rPr>
        <w:t>פירושה כך</w:t>
      </w:r>
      <w:r>
        <w:rPr>
          <w:rFonts w:cs="David" w:hint="cs"/>
          <w:sz w:val="24"/>
          <w:szCs w:val="24"/>
          <w:rtl/>
        </w:rPr>
        <w:t xml:space="preserve"> </w:t>
      </w:r>
      <w:r>
        <w:rPr>
          <w:rFonts w:cs="David"/>
          <w:sz w:val="24"/>
          <w:szCs w:val="24"/>
          <w:rtl/>
        </w:rPr>
        <w:t>–</w:t>
      </w:r>
      <w:r>
        <w:rPr>
          <w:rFonts w:cs="David" w:hint="cs"/>
          <w:sz w:val="24"/>
          <w:szCs w:val="24"/>
          <w:rtl/>
        </w:rPr>
        <w:t xml:space="preserve"> אע"פ שהיינו פטורים מהמצווה כיוון שהיינו טמאים, יש בנו רצון עז לקיים את המצווה הזו, וכיוון שיש כאן בקשה </w:t>
      </w:r>
      <w:r w:rsidR="00C8646D">
        <w:rPr>
          <w:rFonts w:cs="David" w:hint="cs"/>
          <w:sz w:val="24"/>
          <w:szCs w:val="24"/>
          <w:rtl/>
        </w:rPr>
        <w:t xml:space="preserve">מיוחדת , צעקה ממש - </w:t>
      </w:r>
      <w:r w:rsidR="0027720E">
        <w:rPr>
          <w:rFonts w:cs="David" w:hint="cs"/>
          <w:sz w:val="24"/>
          <w:szCs w:val="24"/>
          <w:rtl/>
        </w:rPr>
        <w:t xml:space="preserve">"למה נגרע" , ה' </w:t>
      </w:r>
      <w:r w:rsidR="00C8646D">
        <w:rPr>
          <w:rFonts w:cs="David" w:hint="cs"/>
          <w:sz w:val="24"/>
          <w:szCs w:val="24"/>
          <w:rtl/>
        </w:rPr>
        <w:t>נענה ו</w:t>
      </w:r>
      <w:r w:rsidR="0027720E">
        <w:rPr>
          <w:rFonts w:cs="David" w:hint="cs"/>
          <w:sz w:val="24"/>
          <w:szCs w:val="24"/>
          <w:rtl/>
        </w:rPr>
        <w:t>מעניק לעם ישראל את מצוות קורבן פסח שני כהזדמנות שנייה.</w:t>
      </w:r>
    </w:p>
    <w:p w:rsidR="0027720E" w:rsidRPr="00090DD4" w:rsidRDefault="00090DD4" w:rsidP="00C8646D">
      <w:pPr>
        <w:spacing w:line="360" w:lineRule="auto"/>
        <w:ind w:left="-666"/>
        <w:jc w:val="both"/>
        <w:rPr>
          <w:rFonts w:cs="David"/>
          <w:sz w:val="24"/>
          <w:szCs w:val="24"/>
          <w:rtl/>
        </w:rPr>
      </w:pPr>
      <w:r>
        <w:rPr>
          <w:rFonts w:cs="David" w:hint="cs"/>
          <w:b/>
          <w:bCs/>
          <w:sz w:val="24"/>
          <w:szCs w:val="24"/>
          <w:rtl/>
        </w:rPr>
        <w:t xml:space="preserve">מסר חשוב לחיים - </w:t>
      </w:r>
      <w:r w:rsidR="0027720E" w:rsidRPr="0027720E">
        <w:rPr>
          <w:rFonts w:cs="David" w:hint="cs"/>
          <w:b/>
          <w:bCs/>
          <w:sz w:val="24"/>
          <w:szCs w:val="24"/>
          <w:rtl/>
        </w:rPr>
        <w:t>נראה ניתן ללמו</w:t>
      </w:r>
      <w:r w:rsidR="0027720E">
        <w:rPr>
          <w:rFonts w:cs="David" w:hint="cs"/>
          <w:b/>
          <w:bCs/>
          <w:sz w:val="24"/>
          <w:szCs w:val="24"/>
          <w:rtl/>
        </w:rPr>
        <w:t xml:space="preserve">ד מכאן כלל חשוב מאוד בעבודת ה' </w:t>
      </w:r>
      <w:r>
        <w:rPr>
          <w:rFonts w:cs="David"/>
          <w:b/>
          <w:bCs/>
          <w:sz w:val="24"/>
          <w:szCs w:val="24"/>
          <w:rtl/>
        </w:rPr>
        <w:t>–</w:t>
      </w:r>
      <w:r w:rsidR="0027720E">
        <w:rPr>
          <w:rFonts w:cs="David" w:hint="cs"/>
          <w:b/>
          <w:bCs/>
          <w:sz w:val="24"/>
          <w:szCs w:val="24"/>
          <w:rtl/>
        </w:rPr>
        <w:t xml:space="preserve"> </w:t>
      </w:r>
      <w:r>
        <w:rPr>
          <w:rFonts w:cs="David" w:hint="cs"/>
          <w:sz w:val="24"/>
          <w:szCs w:val="24"/>
          <w:rtl/>
        </w:rPr>
        <w:t xml:space="preserve">בעבודת ה' תמיד יש תקווה. תמיד יש הזדמנות נוספת לגשת אל הקודש . אפילו אנשים שלא הקריבו את קורבן הפסח, יכולים לתקן זאת באמצעות פסח שני. למה ?? כיוון שהזעקה שלהם הייתה </w:t>
      </w:r>
      <w:proofErr w:type="spellStart"/>
      <w:r>
        <w:rPr>
          <w:rFonts w:cs="David" w:hint="cs"/>
          <w:sz w:val="24"/>
          <w:szCs w:val="24"/>
          <w:rtl/>
        </w:rPr>
        <w:t>אמיתית</w:t>
      </w:r>
      <w:proofErr w:type="spellEnd"/>
      <w:r>
        <w:rPr>
          <w:rFonts w:cs="David" w:hint="cs"/>
          <w:sz w:val="24"/>
          <w:szCs w:val="24"/>
          <w:rtl/>
        </w:rPr>
        <w:t xml:space="preserve"> , כי הם רצו להתקרב לקדושה.  </w:t>
      </w:r>
      <w:r>
        <w:rPr>
          <w:rFonts w:cs="David" w:hint="cs"/>
          <w:b/>
          <w:bCs/>
          <w:sz w:val="24"/>
          <w:szCs w:val="24"/>
          <w:rtl/>
        </w:rPr>
        <w:t xml:space="preserve">גם </w:t>
      </w:r>
      <w:r>
        <w:rPr>
          <w:rFonts w:cs="David" w:hint="cs"/>
          <w:sz w:val="24"/>
          <w:szCs w:val="24"/>
          <w:rtl/>
        </w:rPr>
        <w:t>לנו קורה שאנחנו חושבים שאבוד לנו, חטאנו ...</w:t>
      </w:r>
      <w:r w:rsidR="00C8646D">
        <w:rPr>
          <w:rFonts w:cs="David" w:hint="cs"/>
          <w:sz w:val="24"/>
          <w:szCs w:val="24"/>
          <w:rtl/>
        </w:rPr>
        <w:t xml:space="preserve"> </w:t>
      </w:r>
      <w:r>
        <w:rPr>
          <w:rFonts w:cs="David" w:hint="cs"/>
          <w:sz w:val="24"/>
          <w:szCs w:val="24"/>
          <w:rtl/>
        </w:rPr>
        <w:t>זהו , ה' לא יסלח לנו !!! אין כזה דבר , אם תתפלל ותזעק באמת שאתה מצטער על העבירה ורוצה לתקן ולקבל הזדמנות שנייה , תוכל לקבל !!!</w:t>
      </w:r>
    </w:p>
    <w:p w:rsidR="00D27956" w:rsidRDefault="00D27956" w:rsidP="00A20EBD">
      <w:pPr>
        <w:spacing w:line="360" w:lineRule="auto"/>
        <w:ind w:left="-666"/>
        <w:jc w:val="both"/>
        <w:rPr>
          <w:rFonts w:ascii="Cooper Black" w:hAnsi="Cooper Black" w:cs="David"/>
          <w:b/>
          <w:bCs/>
          <w:sz w:val="24"/>
          <w:szCs w:val="24"/>
          <w:rtl/>
        </w:rPr>
      </w:pPr>
    </w:p>
    <w:p w:rsidR="00670868" w:rsidRPr="00D27956" w:rsidRDefault="00D27956" w:rsidP="00C8646D">
      <w:pPr>
        <w:spacing w:line="360" w:lineRule="auto"/>
        <w:ind w:left="-666"/>
        <w:jc w:val="center"/>
        <w:rPr>
          <w:rFonts w:ascii="Cooper Black" w:hAnsi="Cooper Black" w:cs="David"/>
          <w:b/>
          <w:bCs/>
          <w:sz w:val="28"/>
          <w:szCs w:val="28"/>
          <w:u w:val="single"/>
          <w:rtl/>
        </w:rPr>
      </w:pPr>
      <w:r w:rsidRPr="00D27956">
        <w:rPr>
          <w:rFonts w:ascii="Cooper Black" w:hAnsi="Cooper Black" w:cs="David" w:hint="cs"/>
          <w:b/>
          <w:bCs/>
          <w:sz w:val="28"/>
          <w:szCs w:val="28"/>
          <w:highlight w:val="yellow"/>
          <w:rtl/>
        </w:rPr>
        <w:t>משהו חשוב מאוד בפרשת</w:t>
      </w:r>
      <w:r>
        <w:rPr>
          <w:rFonts w:ascii="Cooper Black" w:hAnsi="Cooper Black" w:cs="David" w:hint="cs"/>
          <w:b/>
          <w:bCs/>
          <w:sz w:val="28"/>
          <w:szCs w:val="28"/>
          <w:highlight w:val="yellow"/>
          <w:rtl/>
        </w:rPr>
        <w:t>נו - פרשת</w:t>
      </w:r>
      <w:r w:rsidRPr="00D27956">
        <w:rPr>
          <w:rFonts w:ascii="Cooper Black" w:hAnsi="Cooper Black" w:cs="David" w:hint="cs"/>
          <w:b/>
          <w:bCs/>
          <w:sz w:val="28"/>
          <w:szCs w:val="28"/>
          <w:highlight w:val="yellow"/>
          <w:rtl/>
        </w:rPr>
        <w:t xml:space="preserve"> אמור .</w:t>
      </w:r>
    </w:p>
    <w:p w:rsidR="00A20EBD" w:rsidRPr="00A20EBD" w:rsidRDefault="00A20EBD" w:rsidP="00A20EBD">
      <w:pPr>
        <w:spacing w:line="360" w:lineRule="auto"/>
        <w:ind w:left="-666"/>
        <w:jc w:val="both"/>
        <w:rPr>
          <w:rFonts w:cs="David" w:hint="cs"/>
          <w:sz w:val="24"/>
          <w:szCs w:val="24"/>
          <w:rtl/>
        </w:rPr>
      </w:pPr>
      <w:r w:rsidRPr="00A20EBD">
        <w:rPr>
          <w:rFonts w:cs="David" w:hint="cs"/>
          <w:sz w:val="24"/>
          <w:szCs w:val="24"/>
          <w:rtl/>
        </w:rPr>
        <w:t xml:space="preserve">אחת הבעיות המרכזיות בחיינו , היא בעיית האנוכיות , ההסתכלות על עצמי , מה </w:t>
      </w:r>
      <w:r w:rsidRPr="00A20EBD">
        <w:rPr>
          <w:rFonts w:cs="David" w:hint="cs"/>
          <w:sz w:val="24"/>
          <w:szCs w:val="24"/>
          <w:u w:val="single"/>
          <w:rtl/>
        </w:rPr>
        <w:t>אני</w:t>
      </w:r>
      <w:r w:rsidRPr="00A20EBD">
        <w:rPr>
          <w:rFonts w:cs="David" w:hint="cs"/>
          <w:sz w:val="24"/>
          <w:szCs w:val="24"/>
          <w:rtl/>
        </w:rPr>
        <w:t xml:space="preserve"> מרוויח מזה ...?</w:t>
      </w:r>
      <w:r w:rsidR="00D27956">
        <w:rPr>
          <w:rFonts w:cs="David" w:hint="cs"/>
          <w:sz w:val="24"/>
          <w:szCs w:val="24"/>
          <w:rtl/>
        </w:rPr>
        <w:t>?</w:t>
      </w:r>
    </w:p>
    <w:p w:rsidR="00A20EBD" w:rsidRPr="00A20EBD" w:rsidRDefault="00A20EBD" w:rsidP="00D27956">
      <w:pPr>
        <w:spacing w:line="360" w:lineRule="auto"/>
        <w:ind w:left="-666"/>
        <w:jc w:val="both"/>
        <w:rPr>
          <w:rFonts w:cs="David" w:hint="cs"/>
          <w:sz w:val="24"/>
          <w:szCs w:val="24"/>
          <w:rtl/>
        </w:rPr>
      </w:pPr>
      <w:r w:rsidRPr="00A20EBD">
        <w:rPr>
          <w:rFonts w:cs="David" w:hint="cs"/>
          <w:sz w:val="24"/>
          <w:szCs w:val="24"/>
          <w:rtl/>
        </w:rPr>
        <w:t>נראה לי שמפרשת אמור ניתן ללמוד , שהמחשבה העיקרית של האדם צריכה להיות : מה קורה עם הזולת, כיצד אני יכול לעשות טוב לא רק לי , אלא גם לחברי , איך אני יכול לעזור לזולת ?</w:t>
      </w:r>
      <w:r w:rsidR="00D27956">
        <w:rPr>
          <w:rFonts w:cs="David" w:hint="cs"/>
          <w:sz w:val="24"/>
          <w:szCs w:val="24"/>
          <w:rtl/>
        </w:rPr>
        <w:t xml:space="preserve">?? בעצם הפרשת ממשיכה את מה שאמרנו בפרשה הקודמת, פרשת קדושים - </w:t>
      </w:r>
      <w:r w:rsidRPr="00D27956">
        <w:rPr>
          <w:rFonts w:cs="David" w:hint="cs"/>
          <w:b/>
          <w:bCs/>
          <w:sz w:val="24"/>
          <w:szCs w:val="24"/>
          <w:rtl/>
        </w:rPr>
        <w:t>"ואהבת לרעך כמוך".</w:t>
      </w:r>
    </w:p>
    <w:p w:rsidR="00A20EBD" w:rsidRPr="00A20EBD" w:rsidRDefault="00A20EBD" w:rsidP="00A20EBD">
      <w:pPr>
        <w:spacing w:line="360" w:lineRule="auto"/>
        <w:ind w:left="-666"/>
        <w:jc w:val="both"/>
        <w:rPr>
          <w:rFonts w:cs="David" w:hint="cs"/>
          <w:sz w:val="24"/>
          <w:szCs w:val="24"/>
          <w:rtl/>
        </w:rPr>
      </w:pPr>
      <w:r w:rsidRPr="00A20EBD">
        <w:rPr>
          <w:rFonts w:cs="David" w:hint="cs"/>
          <w:sz w:val="24"/>
          <w:szCs w:val="24"/>
          <w:rtl/>
        </w:rPr>
        <w:t>אם נבין את הנקודה שבתחילה ההסתכלות צריכה להיות כלפי האחר , שהאחר יהיה במרכז ולא אני, אולי אז נבין גם את בעייתם של תלמידי ר' עקיבא שמתו בתקופה זו.</w:t>
      </w:r>
    </w:p>
    <w:p w:rsidR="00A20EBD" w:rsidRPr="00D27956" w:rsidRDefault="00A20EBD" w:rsidP="00A20EBD">
      <w:pPr>
        <w:spacing w:line="360" w:lineRule="auto"/>
        <w:ind w:left="-666"/>
        <w:rPr>
          <w:rFonts w:cs="David" w:hint="cs"/>
          <w:b/>
          <w:bCs/>
          <w:sz w:val="24"/>
          <w:szCs w:val="24"/>
          <w:rtl/>
        </w:rPr>
      </w:pPr>
      <w:r w:rsidRPr="00D27956">
        <w:rPr>
          <w:rFonts w:cs="David" w:hint="cs"/>
          <w:b/>
          <w:bCs/>
          <w:sz w:val="24"/>
          <w:szCs w:val="24"/>
          <w:rtl/>
        </w:rPr>
        <w:t xml:space="preserve">אנו נמצאים בשיאם של ימי ספירת העומר. </w:t>
      </w:r>
    </w:p>
    <w:p w:rsidR="00A20EBD" w:rsidRPr="00A20EBD" w:rsidRDefault="00A20EBD" w:rsidP="00A20EBD">
      <w:pPr>
        <w:spacing w:line="360" w:lineRule="auto"/>
        <w:ind w:left="-666"/>
        <w:rPr>
          <w:rFonts w:cs="David" w:hint="cs"/>
          <w:b/>
          <w:bCs/>
          <w:sz w:val="24"/>
          <w:szCs w:val="24"/>
          <w:rtl/>
        </w:rPr>
      </w:pPr>
      <w:r w:rsidRPr="00A20EBD">
        <w:rPr>
          <w:rFonts w:cs="David" w:hint="cs"/>
          <w:b/>
          <w:bCs/>
          <w:sz w:val="24"/>
          <w:szCs w:val="24"/>
          <w:rtl/>
        </w:rPr>
        <w:t>מה היה בימים אלו ??</w:t>
      </w:r>
    </w:p>
    <w:p w:rsidR="00A20EBD" w:rsidRPr="00A20EBD" w:rsidRDefault="00A20EBD" w:rsidP="00D27956">
      <w:pPr>
        <w:spacing w:line="360" w:lineRule="auto"/>
        <w:ind w:left="-666"/>
        <w:rPr>
          <w:rFonts w:cs="David" w:hint="cs"/>
          <w:sz w:val="24"/>
          <w:szCs w:val="24"/>
          <w:rtl/>
        </w:rPr>
      </w:pPr>
      <w:r w:rsidRPr="00A20EBD">
        <w:rPr>
          <w:rFonts w:cs="David" w:hint="cs"/>
          <w:sz w:val="24"/>
          <w:szCs w:val="24"/>
          <w:rtl/>
        </w:rPr>
        <w:t xml:space="preserve">בעבר, היו אלה ימים של שמחה- ימים שעם ישראל ספרו לאחר יציאתם ממצרים לקראת קבלת התורה. ימים אלו היו ימי עלייה רוחנית , והרמב"ן קורא לימים אלו </w:t>
      </w:r>
      <w:r w:rsidRPr="00A20EBD">
        <w:rPr>
          <w:rFonts w:cs="David" w:hint="cs"/>
          <w:b/>
          <w:bCs/>
          <w:sz w:val="24"/>
          <w:szCs w:val="24"/>
          <w:rtl/>
        </w:rPr>
        <w:t xml:space="preserve">"והרי הם </w:t>
      </w:r>
      <w:proofErr w:type="spellStart"/>
      <w:r w:rsidRPr="00A20EBD">
        <w:rPr>
          <w:rFonts w:cs="David" w:hint="cs"/>
          <w:b/>
          <w:bCs/>
          <w:sz w:val="24"/>
          <w:szCs w:val="24"/>
          <w:rtl/>
        </w:rPr>
        <w:t>כחולו</w:t>
      </w:r>
      <w:proofErr w:type="spellEnd"/>
      <w:r w:rsidRPr="00A20EBD">
        <w:rPr>
          <w:rFonts w:cs="David" w:hint="cs"/>
          <w:b/>
          <w:bCs/>
          <w:sz w:val="24"/>
          <w:szCs w:val="24"/>
          <w:rtl/>
        </w:rPr>
        <w:t xml:space="preserve"> של מועד"</w:t>
      </w:r>
      <w:r w:rsidRPr="00A20EBD">
        <w:rPr>
          <w:rFonts w:cs="David" w:hint="cs"/>
          <w:sz w:val="24"/>
          <w:szCs w:val="24"/>
          <w:rtl/>
        </w:rPr>
        <w:t>. השמחה הייתה שכולם</w:t>
      </w:r>
      <w:r w:rsidR="00D27956">
        <w:rPr>
          <w:rFonts w:cs="David" w:hint="cs"/>
          <w:sz w:val="24"/>
          <w:szCs w:val="24"/>
          <w:rtl/>
        </w:rPr>
        <w:t xml:space="preserve"> </w:t>
      </w:r>
      <w:r w:rsidRPr="00A20EBD">
        <w:rPr>
          <w:rFonts w:cs="David" w:hint="cs"/>
          <w:sz w:val="24"/>
          <w:szCs w:val="24"/>
          <w:rtl/>
        </w:rPr>
        <w:t>מתכוננים לקראת קבלת התורה לאחר 49 ימי ספירה.</w:t>
      </w:r>
    </w:p>
    <w:p w:rsidR="00D27956" w:rsidRDefault="00A20EBD" w:rsidP="00D27956">
      <w:pPr>
        <w:spacing w:line="360" w:lineRule="auto"/>
        <w:ind w:left="-666"/>
        <w:rPr>
          <w:rFonts w:cs="David"/>
          <w:b/>
          <w:bCs/>
          <w:sz w:val="24"/>
          <w:szCs w:val="24"/>
          <w:rtl/>
        </w:rPr>
      </w:pPr>
      <w:r w:rsidRPr="00D27956">
        <w:rPr>
          <w:rFonts w:cs="David" w:hint="cs"/>
          <w:b/>
          <w:bCs/>
          <w:sz w:val="24"/>
          <w:szCs w:val="24"/>
          <w:rtl/>
        </w:rPr>
        <w:t>ברבות הימים , הפכו הימים הללו לימים של אבל.</w:t>
      </w:r>
      <w:r w:rsidR="00D27956">
        <w:rPr>
          <w:rFonts w:cs="David" w:hint="cs"/>
          <w:b/>
          <w:bCs/>
          <w:sz w:val="24"/>
          <w:szCs w:val="24"/>
          <w:rtl/>
        </w:rPr>
        <w:t xml:space="preserve">  </w:t>
      </w:r>
      <w:r w:rsidRPr="00A20EBD">
        <w:rPr>
          <w:rFonts w:cs="David" w:hint="cs"/>
          <w:b/>
          <w:bCs/>
          <w:sz w:val="24"/>
          <w:szCs w:val="24"/>
          <w:rtl/>
        </w:rPr>
        <w:t>נאמר ב</w:t>
      </w:r>
      <w:r w:rsidRPr="00A20EBD">
        <w:rPr>
          <w:rFonts w:cs="David"/>
          <w:b/>
          <w:bCs/>
          <w:sz w:val="24"/>
          <w:szCs w:val="24"/>
          <w:rtl/>
        </w:rPr>
        <w:t xml:space="preserve">הלכות </w:t>
      </w:r>
      <w:proofErr w:type="spellStart"/>
      <w:r w:rsidRPr="00A20EBD">
        <w:rPr>
          <w:rFonts w:cs="David"/>
          <w:b/>
          <w:bCs/>
          <w:sz w:val="24"/>
          <w:szCs w:val="24"/>
          <w:rtl/>
        </w:rPr>
        <w:t>רי"ץ</w:t>
      </w:r>
      <w:proofErr w:type="spellEnd"/>
      <w:r w:rsidRPr="00A20EBD">
        <w:rPr>
          <w:rFonts w:cs="David"/>
          <w:b/>
          <w:bCs/>
          <w:sz w:val="24"/>
          <w:szCs w:val="24"/>
          <w:rtl/>
        </w:rPr>
        <w:t xml:space="preserve"> </w:t>
      </w:r>
      <w:proofErr w:type="spellStart"/>
      <w:r w:rsidRPr="00A20EBD">
        <w:rPr>
          <w:rFonts w:cs="David"/>
          <w:b/>
          <w:bCs/>
          <w:sz w:val="24"/>
          <w:szCs w:val="24"/>
          <w:rtl/>
        </w:rPr>
        <w:t>גיאת</w:t>
      </w:r>
      <w:proofErr w:type="spellEnd"/>
      <w:r w:rsidRPr="00A20EBD">
        <w:rPr>
          <w:rFonts w:cs="David"/>
          <w:b/>
          <w:bCs/>
          <w:sz w:val="24"/>
          <w:szCs w:val="24"/>
          <w:rtl/>
        </w:rPr>
        <w:t xml:space="preserve"> הלכות חדש וספירת העומר עמוד שמד </w:t>
      </w:r>
      <w:r w:rsidRPr="00A20EBD">
        <w:rPr>
          <w:rFonts w:cs="David" w:hint="cs"/>
          <w:b/>
          <w:bCs/>
          <w:sz w:val="24"/>
          <w:szCs w:val="24"/>
          <w:rtl/>
        </w:rPr>
        <w:t>:</w:t>
      </w:r>
    </w:p>
    <w:p w:rsidR="00A20EBD" w:rsidRDefault="001D50DA" w:rsidP="00D27956">
      <w:pPr>
        <w:spacing w:line="360" w:lineRule="auto"/>
        <w:ind w:left="-666"/>
        <w:rPr>
          <w:rFonts w:cs="David"/>
          <w:b/>
          <w:bCs/>
          <w:sz w:val="24"/>
          <w:szCs w:val="24"/>
          <w:rtl/>
        </w:rPr>
      </w:pPr>
      <w:r>
        <w:rPr>
          <w:rFonts w:cs="David" w:hint="cs"/>
          <w:b/>
          <w:bCs/>
          <w:sz w:val="24"/>
          <w:szCs w:val="24"/>
          <w:rtl/>
        </w:rPr>
        <w:t>"</w:t>
      </w:r>
      <w:r w:rsidR="00A20EBD" w:rsidRPr="00A20EBD">
        <w:rPr>
          <w:rFonts w:cs="David"/>
          <w:b/>
          <w:bCs/>
          <w:sz w:val="24"/>
          <w:szCs w:val="24"/>
          <w:rtl/>
        </w:rPr>
        <w:t xml:space="preserve">ומנהג בכל ישראל שלא </w:t>
      </w:r>
      <w:proofErr w:type="spellStart"/>
      <w:r w:rsidR="00A20EBD" w:rsidRPr="00A20EBD">
        <w:rPr>
          <w:rFonts w:cs="David"/>
          <w:b/>
          <w:bCs/>
          <w:sz w:val="24"/>
          <w:szCs w:val="24"/>
          <w:rtl/>
        </w:rPr>
        <w:t>לישא</w:t>
      </w:r>
      <w:proofErr w:type="spellEnd"/>
      <w:r w:rsidR="00A20EBD" w:rsidRPr="00A20EBD">
        <w:rPr>
          <w:rFonts w:cs="David"/>
          <w:b/>
          <w:bCs/>
          <w:sz w:val="24"/>
          <w:szCs w:val="24"/>
          <w:rtl/>
        </w:rPr>
        <w:t xml:space="preserve"> בין פסח לעצרת ומשום </w:t>
      </w:r>
      <w:proofErr w:type="spellStart"/>
      <w:r w:rsidR="00A20EBD" w:rsidRPr="00A20EBD">
        <w:rPr>
          <w:rFonts w:cs="David"/>
          <w:b/>
          <w:bCs/>
          <w:sz w:val="24"/>
          <w:szCs w:val="24"/>
          <w:rtl/>
        </w:rPr>
        <w:t>אבילות</w:t>
      </w:r>
      <w:proofErr w:type="spellEnd"/>
      <w:r w:rsidR="00A20EBD" w:rsidRPr="00A20EBD">
        <w:rPr>
          <w:rFonts w:cs="David"/>
          <w:b/>
          <w:bCs/>
          <w:sz w:val="24"/>
          <w:szCs w:val="24"/>
          <w:rtl/>
        </w:rPr>
        <w:t xml:space="preserve"> הוא ולא משום איסור הוא שכך אמרו חכמים</w:t>
      </w:r>
      <w:r w:rsidR="00A20EBD" w:rsidRPr="00A20EBD">
        <w:rPr>
          <w:rFonts w:cs="David" w:hint="cs"/>
          <w:b/>
          <w:bCs/>
          <w:sz w:val="24"/>
          <w:szCs w:val="24"/>
          <w:rtl/>
        </w:rPr>
        <w:t xml:space="preserve"> </w:t>
      </w:r>
      <w:r w:rsidR="00A20EBD" w:rsidRPr="00A20EBD">
        <w:rPr>
          <w:rFonts w:cs="David"/>
          <w:b/>
          <w:bCs/>
          <w:sz w:val="24"/>
          <w:szCs w:val="24"/>
          <w:rtl/>
        </w:rPr>
        <w:t xml:space="preserve">שנים עשר אלף זוגות תלמידים היו לו </w:t>
      </w:r>
      <w:proofErr w:type="spellStart"/>
      <w:r w:rsidR="00A20EBD" w:rsidRPr="00A20EBD">
        <w:rPr>
          <w:rFonts w:cs="David"/>
          <w:b/>
          <w:bCs/>
          <w:sz w:val="24"/>
          <w:szCs w:val="24"/>
          <w:rtl/>
        </w:rPr>
        <w:t>לר</w:t>
      </w:r>
      <w:proofErr w:type="spellEnd"/>
      <w:r w:rsidR="00A20EBD" w:rsidRPr="00A20EBD">
        <w:rPr>
          <w:rFonts w:cs="David"/>
          <w:b/>
          <w:bCs/>
          <w:sz w:val="24"/>
          <w:szCs w:val="24"/>
          <w:rtl/>
        </w:rPr>
        <w:t xml:space="preserve">' עקיבא וכולן מתו בין פסח לעצרת שלא נהגו כבוד זה בזה וכולן מתו באסכרה ומאותה שעה ואילך נהגו להתאבל עליהן שלא </w:t>
      </w:r>
      <w:proofErr w:type="spellStart"/>
      <w:r w:rsidR="00A20EBD" w:rsidRPr="00A20EBD">
        <w:rPr>
          <w:rFonts w:cs="David"/>
          <w:b/>
          <w:bCs/>
          <w:sz w:val="24"/>
          <w:szCs w:val="24"/>
          <w:rtl/>
        </w:rPr>
        <w:t>לישא</w:t>
      </w:r>
      <w:proofErr w:type="spellEnd"/>
      <w:r w:rsidR="00A20EBD" w:rsidRPr="00A20EBD">
        <w:rPr>
          <w:rFonts w:cs="David"/>
          <w:b/>
          <w:bCs/>
          <w:sz w:val="24"/>
          <w:szCs w:val="24"/>
          <w:rtl/>
        </w:rPr>
        <w:t xml:space="preserve"> א</w:t>
      </w:r>
      <w:r w:rsidR="00A20EBD" w:rsidRPr="00A20EBD">
        <w:rPr>
          <w:rFonts w:cs="David" w:hint="cs"/>
          <w:b/>
          <w:bCs/>
          <w:sz w:val="24"/>
          <w:szCs w:val="24"/>
          <w:rtl/>
        </w:rPr>
        <w:t>י</w:t>
      </w:r>
      <w:r w:rsidR="00A20EBD" w:rsidRPr="00A20EBD">
        <w:rPr>
          <w:rFonts w:cs="David"/>
          <w:b/>
          <w:bCs/>
          <w:sz w:val="24"/>
          <w:szCs w:val="24"/>
          <w:rtl/>
        </w:rPr>
        <w:t>שה בימים הללו</w:t>
      </w:r>
      <w:r w:rsidR="00A20EBD" w:rsidRPr="00A20EBD">
        <w:rPr>
          <w:rFonts w:cs="David" w:hint="cs"/>
          <w:b/>
          <w:bCs/>
          <w:sz w:val="24"/>
          <w:szCs w:val="24"/>
          <w:rtl/>
        </w:rPr>
        <w:t>".</w:t>
      </w:r>
    </w:p>
    <w:p w:rsidR="00D82266" w:rsidRDefault="00D82266" w:rsidP="00D27956">
      <w:pPr>
        <w:spacing w:line="360" w:lineRule="auto"/>
        <w:ind w:left="-666"/>
        <w:rPr>
          <w:rFonts w:cs="David"/>
          <w:b/>
          <w:bCs/>
          <w:sz w:val="24"/>
          <w:szCs w:val="24"/>
          <w:rtl/>
        </w:rPr>
      </w:pPr>
    </w:p>
    <w:p w:rsidR="00D82266" w:rsidRDefault="00D82266" w:rsidP="00D27956">
      <w:pPr>
        <w:spacing w:line="360" w:lineRule="auto"/>
        <w:ind w:left="-666"/>
        <w:rPr>
          <w:rFonts w:cs="David"/>
          <w:b/>
          <w:bCs/>
          <w:sz w:val="24"/>
          <w:szCs w:val="24"/>
          <w:rtl/>
        </w:rPr>
      </w:pPr>
    </w:p>
    <w:p w:rsidR="00D82266" w:rsidRPr="00A20EBD" w:rsidRDefault="00D82266" w:rsidP="00D27956">
      <w:pPr>
        <w:spacing w:line="360" w:lineRule="auto"/>
        <w:ind w:left="-666"/>
        <w:rPr>
          <w:rFonts w:cs="David" w:hint="cs"/>
          <w:b/>
          <w:bCs/>
          <w:sz w:val="24"/>
          <w:szCs w:val="24"/>
          <w:rtl/>
        </w:rPr>
      </w:pPr>
    </w:p>
    <w:p w:rsidR="00A20EBD" w:rsidRPr="00A20EBD" w:rsidRDefault="00A20EBD" w:rsidP="00A20EBD">
      <w:pPr>
        <w:spacing w:line="360" w:lineRule="auto"/>
        <w:ind w:left="-666"/>
        <w:jc w:val="both"/>
        <w:rPr>
          <w:rFonts w:cs="David" w:hint="cs"/>
          <w:sz w:val="24"/>
          <w:szCs w:val="24"/>
          <w:rtl/>
        </w:rPr>
      </w:pPr>
    </w:p>
    <w:p w:rsidR="00A20EBD" w:rsidRPr="00A20EBD" w:rsidRDefault="00A20EBD" w:rsidP="001D50DA">
      <w:pPr>
        <w:spacing w:line="360" w:lineRule="auto"/>
        <w:ind w:left="-666"/>
        <w:jc w:val="both"/>
        <w:rPr>
          <w:rFonts w:cs="David" w:hint="cs"/>
          <w:sz w:val="24"/>
          <w:szCs w:val="24"/>
          <w:rtl/>
        </w:rPr>
      </w:pPr>
      <w:r w:rsidRPr="00A20EBD">
        <w:rPr>
          <w:rFonts w:cs="David" w:hint="cs"/>
          <w:sz w:val="24"/>
          <w:szCs w:val="24"/>
          <w:rtl/>
        </w:rPr>
        <w:t>סיפור מותם של תלמידי ר"ע הותיר את חותמו על ההיסטוריה היהודית, ורבים מתאבלים ומסתובבים כיום כשפניהם עטורות זקן של אבלים , ובימים אלו ממעטים בשמחה.</w:t>
      </w:r>
      <w:r w:rsidR="001D50DA">
        <w:rPr>
          <w:rFonts w:cs="David" w:hint="cs"/>
          <w:sz w:val="24"/>
          <w:szCs w:val="24"/>
          <w:rtl/>
        </w:rPr>
        <w:t xml:space="preserve"> </w:t>
      </w:r>
      <w:r w:rsidRPr="00A20EBD">
        <w:rPr>
          <w:rFonts w:cs="David" w:hint="cs"/>
          <w:sz w:val="24"/>
          <w:szCs w:val="24"/>
          <w:rtl/>
        </w:rPr>
        <w:t xml:space="preserve">גם התלמוד </w:t>
      </w:r>
      <w:r w:rsidR="001D50DA">
        <w:rPr>
          <w:rFonts w:cs="David" w:hint="cs"/>
          <w:sz w:val="24"/>
          <w:szCs w:val="24"/>
          <w:rtl/>
        </w:rPr>
        <w:t xml:space="preserve">יבמות ס"ב: </w:t>
      </w:r>
      <w:r w:rsidRPr="00A20EBD">
        <w:rPr>
          <w:rFonts w:cs="David" w:hint="cs"/>
          <w:sz w:val="24"/>
          <w:szCs w:val="24"/>
          <w:rtl/>
        </w:rPr>
        <w:t>נאמר : "שלא נהגו כבוד זה בזה".</w:t>
      </w:r>
      <w:r w:rsidR="001D50DA">
        <w:rPr>
          <w:rFonts w:cs="David" w:hint="cs"/>
          <w:sz w:val="24"/>
          <w:szCs w:val="24"/>
          <w:rtl/>
        </w:rPr>
        <w:t xml:space="preserve"> הם לא היכו ולא השחיתו אחד לשני, רק לא נהגו כבד זה בזה.</w:t>
      </w:r>
    </w:p>
    <w:p w:rsidR="00A20EBD" w:rsidRPr="00A20EBD" w:rsidRDefault="00A20EBD" w:rsidP="001D50DA">
      <w:pPr>
        <w:spacing w:line="360" w:lineRule="auto"/>
        <w:ind w:left="-666"/>
        <w:jc w:val="both"/>
        <w:rPr>
          <w:rFonts w:cs="David" w:hint="cs"/>
          <w:sz w:val="24"/>
          <w:szCs w:val="24"/>
          <w:rtl/>
        </w:rPr>
      </w:pPr>
      <w:r w:rsidRPr="00A20EBD">
        <w:rPr>
          <w:rFonts w:cs="David" w:hint="cs"/>
          <w:sz w:val="24"/>
          <w:szCs w:val="24"/>
          <w:rtl/>
        </w:rPr>
        <w:t xml:space="preserve">היות ורבם ר"ע </w:t>
      </w:r>
      <w:r w:rsidR="001D50DA">
        <w:rPr>
          <w:rFonts w:cs="David" w:hint="cs"/>
          <w:sz w:val="24"/>
          <w:szCs w:val="24"/>
          <w:rtl/>
        </w:rPr>
        <w:t>אמר שהפסוק</w:t>
      </w:r>
      <w:r w:rsidRPr="00A20EBD">
        <w:rPr>
          <w:rFonts w:cs="David" w:hint="cs"/>
          <w:sz w:val="24"/>
          <w:szCs w:val="24"/>
          <w:rtl/>
        </w:rPr>
        <w:t xml:space="preserve"> </w:t>
      </w:r>
      <w:r w:rsidRPr="00A20EBD">
        <w:rPr>
          <w:rFonts w:cs="David"/>
          <w:sz w:val="24"/>
          <w:szCs w:val="24"/>
          <w:rtl/>
        </w:rPr>
        <w:t>–</w:t>
      </w:r>
      <w:r w:rsidRPr="00A20EBD">
        <w:rPr>
          <w:rFonts w:cs="David" w:hint="cs"/>
          <w:sz w:val="24"/>
          <w:szCs w:val="24"/>
          <w:rtl/>
        </w:rPr>
        <w:t xml:space="preserve"> "ואהבת לרעך כמוך.." </w:t>
      </w:r>
      <w:r w:rsidR="001D50DA">
        <w:rPr>
          <w:rFonts w:cs="David" w:hint="cs"/>
          <w:sz w:val="24"/>
          <w:szCs w:val="24"/>
          <w:rtl/>
        </w:rPr>
        <w:t xml:space="preserve">זהו הפסוק המרכזי בחייו </w:t>
      </w:r>
      <w:r w:rsidRPr="00A20EBD">
        <w:rPr>
          <w:rFonts w:cs="David" w:hint="cs"/>
          <w:sz w:val="24"/>
          <w:szCs w:val="24"/>
          <w:rtl/>
        </w:rPr>
        <w:t xml:space="preserve">, אני מעלה השערה שגם תלמידיו גדלו על פסוק זה , ודווקא פסוק זה היה נר לרגלם , ולכן קשה להבין את המקור שהבאתי </w:t>
      </w:r>
      <w:r w:rsidRPr="00A20EBD">
        <w:rPr>
          <w:rFonts w:cs="David"/>
          <w:sz w:val="24"/>
          <w:szCs w:val="24"/>
          <w:rtl/>
        </w:rPr>
        <w:t>–</w:t>
      </w:r>
      <w:r w:rsidRPr="00A20EBD">
        <w:rPr>
          <w:rFonts w:cs="David" w:hint="cs"/>
          <w:sz w:val="24"/>
          <w:szCs w:val="24"/>
          <w:rtl/>
        </w:rPr>
        <w:t xml:space="preserve"> "שלא נהגו כבוד זה בזה". א"כ אנו ננסה להסביר זאת שלא לפי פשוטו של עניין.</w:t>
      </w:r>
    </w:p>
    <w:p w:rsidR="00A20EBD" w:rsidRPr="00A20EBD" w:rsidRDefault="00A20EBD" w:rsidP="00A20EBD">
      <w:pPr>
        <w:spacing w:line="360" w:lineRule="auto"/>
        <w:ind w:left="-666"/>
        <w:jc w:val="both"/>
        <w:rPr>
          <w:rFonts w:cs="David" w:hint="cs"/>
          <w:sz w:val="24"/>
          <w:szCs w:val="24"/>
          <w:rtl/>
        </w:rPr>
      </w:pPr>
    </w:p>
    <w:p w:rsidR="00A20EBD" w:rsidRPr="00A20EBD" w:rsidRDefault="00A20EBD" w:rsidP="001D50DA">
      <w:pPr>
        <w:spacing w:line="360" w:lineRule="auto"/>
        <w:ind w:left="-666"/>
        <w:jc w:val="both"/>
        <w:rPr>
          <w:rFonts w:cs="David" w:hint="cs"/>
          <w:b/>
          <w:bCs/>
          <w:sz w:val="24"/>
          <w:szCs w:val="24"/>
          <w:rtl/>
        </w:rPr>
      </w:pPr>
      <w:r w:rsidRPr="00A20EBD">
        <w:rPr>
          <w:rFonts w:cs="David" w:hint="cs"/>
          <w:b/>
          <w:bCs/>
          <w:sz w:val="24"/>
          <w:szCs w:val="24"/>
          <w:rtl/>
        </w:rPr>
        <w:t>בואו  נתחיל..................</w:t>
      </w:r>
    </w:p>
    <w:p w:rsidR="00A20EBD" w:rsidRPr="008A3259" w:rsidRDefault="00A20EBD" w:rsidP="00A20EBD">
      <w:pPr>
        <w:spacing w:line="360" w:lineRule="auto"/>
        <w:ind w:left="-666"/>
        <w:jc w:val="center"/>
        <w:rPr>
          <w:rFonts w:cs="David" w:hint="cs"/>
          <w:b/>
          <w:bCs/>
          <w:sz w:val="28"/>
          <w:szCs w:val="28"/>
          <w:u w:val="single"/>
          <w:rtl/>
        </w:rPr>
      </w:pPr>
      <w:r w:rsidRPr="008A3259">
        <w:rPr>
          <w:rFonts w:cs="David" w:hint="cs"/>
          <w:b/>
          <w:bCs/>
          <w:sz w:val="28"/>
          <w:szCs w:val="28"/>
          <w:u w:val="single"/>
          <w:rtl/>
        </w:rPr>
        <w:t xml:space="preserve">פרשת  אמור </w:t>
      </w:r>
      <w:r w:rsidRPr="008A3259">
        <w:rPr>
          <w:rFonts w:cs="David"/>
          <w:b/>
          <w:bCs/>
          <w:sz w:val="28"/>
          <w:szCs w:val="28"/>
          <w:u w:val="single"/>
          <w:rtl/>
        </w:rPr>
        <w:t>–</w:t>
      </w:r>
      <w:r w:rsidRPr="008A3259">
        <w:rPr>
          <w:rFonts w:cs="David" w:hint="cs"/>
          <w:b/>
          <w:bCs/>
          <w:sz w:val="28"/>
          <w:szCs w:val="28"/>
          <w:u w:val="single"/>
          <w:rtl/>
        </w:rPr>
        <w:t xml:space="preserve"> חובתנו  כלפי  הזולת</w:t>
      </w:r>
    </w:p>
    <w:p w:rsidR="00A20EBD" w:rsidRPr="00A20EBD" w:rsidRDefault="00A20EBD" w:rsidP="001D50DA">
      <w:pPr>
        <w:spacing w:line="360" w:lineRule="auto"/>
        <w:ind w:left="-666"/>
        <w:jc w:val="both"/>
        <w:rPr>
          <w:rFonts w:cs="David" w:hint="cs"/>
          <w:sz w:val="24"/>
          <w:szCs w:val="24"/>
          <w:rtl/>
        </w:rPr>
      </w:pPr>
      <w:r w:rsidRPr="00A20EBD">
        <w:rPr>
          <w:rFonts w:cs="David" w:hint="cs"/>
          <w:sz w:val="24"/>
          <w:szCs w:val="24"/>
          <w:rtl/>
        </w:rPr>
        <w:t>הפרשה פותחת בציוויים לכוהנים להיות קדושים , ובכל הקשור לעניין קדושת הכוהנים.</w:t>
      </w:r>
      <w:r w:rsidR="001D50DA">
        <w:rPr>
          <w:rFonts w:cs="David" w:hint="cs"/>
          <w:sz w:val="24"/>
          <w:szCs w:val="24"/>
          <w:rtl/>
        </w:rPr>
        <w:t xml:space="preserve"> </w:t>
      </w:r>
      <w:r w:rsidRPr="00A20EBD">
        <w:rPr>
          <w:rFonts w:cs="David" w:hint="cs"/>
          <w:sz w:val="24"/>
          <w:szCs w:val="24"/>
          <w:rtl/>
        </w:rPr>
        <w:t>לאחר מכן , הפרשה מתחילה לפרוס יריעה רחבה של החגים והמועדות במשך השנה : ראש השנה, יום הכיפורים, סוכות , פסח שבועות....... ומביאה את הקורבנות המובאים בכל חג ומועד.</w:t>
      </w:r>
    </w:p>
    <w:p w:rsidR="00A20EBD" w:rsidRPr="00A20EBD" w:rsidRDefault="001D50DA" w:rsidP="001D50DA">
      <w:pPr>
        <w:spacing w:line="360" w:lineRule="auto"/>
        <w:ind w:left="-666"/>
        <w:jc w:val="both"/>
        <w:rPr>
          <w:rFonts w:cs="David" w:hint="cs"/>
          <w:b/>
          <w:bCs/>
          <w:sz w:val="24"/>
          <w:szCs w:val="24"/>
          <w:rtl/>
        </w:rPr>
      </w:pPr>
      <w:r>
        <w:rPr>
          <w:rFonts w:cs="David" w:hint="cs"/>
          <w:sz w:val="24"/>
          <w:szCs w:val="24"/>
          <w:rtl/>
        </w:rPr>
        <w:t xml:space="preserve">בתוך פרשיות החגים מופיע הפסוק - </w:t>
      </w:r>
      <w:r w:rsidR="00A20EBD" w:rsidRPr="00A20EBD">
        <w:rPr>
          <w:rFonts w:cs="David" w:hint="cs"/>
          <w:sz w:val="24"/>
          <w:szCs w:val="24"/>
          <w:rtl/>
        </w:rPr>
        <w:t xml:space="preserve"> </w:t>
      </w:r>
      <w:r w:rsidR="00A20EBD" w:rsidRPr="00A20EBD">
        <w:rPr>
          <w:rFonts w:cs="David" w:hint="cs"/>
          <w:b/>
          <w:bCs/>
          <w:sz w:val="24"/>
          <w:szCs w:val="24"/>
          <w:u w:val="single"/>
          <w:rtl/>
        </w:rPr>
        <w:t>ויקרא פרק כ"ג</w:t>
      </w:r>
      <w:r w:rsidR="00A20EBD" w:rsidRPr="00A20EBD">
        <w:rPr>
          <w:rFonts w:cs="David" w:hint="cs"/>
          <w:sz w:val="24"/>
          <w:szCs w:val="24"/>
          <w:u w:val="single"/>
          <w:rtl/>
        </w:rPr>
        <w:t xml:space="preserve"> </w:t>
      </w:r>
      <w:r w:rsidR="00A20EBD" w:rsidRPr="00A20EBD">
        <w:rPr>
          <w:rFonts w:cs="David"/>
          <w:b/>
          <w:bCs/>
          <w:sz w:val="24"/>
          <w:szCs w:val="24"/>
          <w:u w:val="single"/>
          <w:rtl/>
        </w:rPr>
        <w:t>–</w:t>
      </w:r>
      <w:r w:rsidR="00A20EBD" w:rsidRPr="00A20EBD">
        <w:rPr>
          <w:rFonts w:cs="David" w:hint="cs"/>
          <w:b/>
          <w:bCs/>
          <w:sz w:val="24"/>
          <w:szCs w:val="24"/>
          <w:u w:val="single"/>
          <w:rtl/>
        </w:rPr>
        <w:t>כ"ב</w:t>
      </w:r>
    </w:p>
    <w:p w:rsidR="00A20EBD" w:rsidRPr="00A20EBD" w:rsidRDefault="00A20EBD" w:rsidP="001D50DA">
      <w:pPr>
        <w:spacing w:line="360" w:lineRule="auto"/>
        <w:ind w:left="-666"/>
        <w:jc w:val="both"/>
        <w:rPr>
          <w:rFonts w:cs="David" w:hint="cs"/>
          <w:b/>
          <w:bCs/>
          <w:sz w:val="24"/>
          <w:szCs w:val="24"/>
          <w:rtl/>
        </w:rPr>
      </w:pPr>
      <w:r w:rsidRPr="00A20EBD">
        <w:rPr>
          <w:rFonts w:cs="David" w:hint="cs"/>
          <w:b/>
          <w:bCs/>
          <w:sz w:val="24"/>
          <w:szCs w:val="24"/>
          <w:rtl/>
        </w:rPr>
        <w:t xml:space="preserve">וּבְקֻצְרְכֶם אֶת קְצִיר אַרְצְכֶם לֹא תְכַלֶּה פְּאַת שָׂדְךָ בְּקֻצְרֶךָ וְלֶקֶט קְצִירְךָ לֹא תְלַקֵּט לֶעָנִי וְלַגֵּר </w:t>
      </w:r>
      <w:proofErr w:type="spellStart"/>
      <w:r w:rsidRPr="00A20EBD">
        <w:rPr>
          <w:rFonts w:cs="David" w:hint="cs"/>
          <w:b/>
          <w:bCs/>
          <w:sz w:val="24"/>
          <w:szCs w:val="24"/>
          <w:rtl/>
        </w:rPr>
        <w:t>תַּעֲזֹב</w:t>
      </w:r>
      <w:proofErr w:type="spellEnd"/>
      <w:r w:rsidRPr="00A20EBD">
        <w:rPr>
          <w:rFonts w:cs="David" w:hint="cs"/>
          <w:b/>
          <w:bCs/>
          <w:sz w:val="24"/>
          <w:szCs w:val="24"/>
          <w:rtl/>
        </w:rPr>
        <w:t xml:space="preserve"> אֹתָם אֲנִי </w:t>
      </w:r>
      <w:proofErr w:type="spellStart"/>
      <w:r w:rsidRPr="00A20EBD">
        <w:rPr>
          <w:rFonts w:cs="David" w:hint="cs"/>
          <w:b/>
          <w:bCs/>
          <w:sz w:val="24"/>
          <w:szCs w:val="24"/>
          <w:rtl/>
        </w:rPr>
        <w:t>יְקֹוָק</w:t>
      </w:r>
      <w:proofErr w:type="spellEnd"/>
      <w:r w:rsidRPr="00A20EBD">
        <w:rPr>
          <w:rFonts w:cs="David" w:hint="cs"/>
          <w:b/>
          <w:bCs/>
          <w:sz w:val="24"/>
          <w:szCs w:val="24"/>
          <w:rtl/>
        </w:rPr>
        <w:t xml:space="preserve"> </w:t>
      </w:r>
      <w:proofErr w:type="spellStart"/>
      <w:r w:rsidRPr="00A20EBD">
        <w:rPr>
          <w:rFonts w:cs="David" w:hint="cs"/>
          <w:b/>
          <w:bCs/>
          <w:sz w:val="24"/>
          <w:szCs w:val="24"/>
          <w:rtl/>
        </w:rPr>
        <w:t>אֱלֹהֵיכֶם</w:t>
      </w:r>
      <w:proofErr w:type="spellEnd"/>
      <w:r w:rsidRPr="00A20EBD">
        <w:rPr>
          <w:rFonts w:cs="David" w:hint="cs"/>
          <w:b/>
          <w:bCs/>
          <w:sz w:val="24"/>
          <w:szCs w:val="24"/>
          <w:rtl/>
        </w:rPr>
        <w:t xml:space="preserve">: </w:t>
      </w:r>
    </w:p>
    <w:p w:rsidR="00A20EBD" w:rsidRPr="00A20EBD" w:rsidRDefault="00A20EBD" w:rsidP="001D50DA">
      <w:pPr>
        <w:spacing w:line="360" w:lineRule="auto"/>
        <w:ind w:left="-666"/>
        <w:jc w:val="both"/>
        <w:rPr>
          <w:rFonts w:cs="David" w:hint="cs"/>
          <w:b/>
          <w:bCs/>
          <w:sz w:val="24"/>
          <w:szCs w:val="24"/>
          <w:rtl/>
        </w:rPr>
      </w:pPr>
      <w:r w:rsidRPr="00A20EBD">
        <w:rPr>
          <w:rFonts w:cs="David" w:hint="cs"/>
          <w:sz w:val="24"/>
          <w:szCs w:val="24"/>
          <w:rtl/>
        </w:rPr>
        <w:t xml:space="preserve">הבעיה לגבי פסוק זה הוא : א. עניין זה כבר נאמר פעם אחת בפרשת קדושים </w:t>
      </w:r>
      <w:r w:rsidR="001D50DA">
        <w:rPr>
          <w:rFonts w:cs="David" w:hint="cs"/>
          <w:sz w:val="24"/>
          <w:szCs w:val="24"/>
          <w:rtl/>
        </w:rPr>
        <w:t>:</w:t>
      </w:r>
      <w:r w:rsidRPr="00A20EBD">
        <w:rPr>
          <w:rFonts w:cs="David" w:hint="cs"/>
          <w:sz w:val="24"/>
          <w:szCs w:val="24"/>
          <w:rtl/>
        </w:rPr>
        <w:t xml:space="preserve"> (ויקרא פרק י"ט) </w:t>
      </w:r>
      <w:r w:rsidR="001D50DA">
        <w:rPr>
          <w:rFonts w:cs="David" w:hint="cs"/>
          <w:b/>
          <w:bCs/>
          <w:sz w:val="24"/>
          <w:szCs w:val="24"/>
          <w:rtl/>
        </w:rPr>
        <w:t xml:space="preserve"> - </w:t>
      </w:r>
      <w:r w:rsidRPr="00A20EBD">
        <w:rPr>
          <w:rFonts w:cs="David" w:hint="cs"/>
          <w:b/>
          <w:bCs/>
          <w:sz w:val="24"/>
          <w:szCs w:val="24"/>
          <w:rtl/>
        </w:rPr>
        <w:t>(ט) וּבְקֻצְרְכֶם אֶת קְצִיר אַרְצְכֶם לֹא תְכַלֶּה פְּאַת שָׂדְךָ לִקְצֹר וְלֶקֶט קְצִירְךָ לֹא תְלַקֵּט:</w:t>
      </w:r>
    </w:p>
    <w:p w:rsidR="00A20EBD" w:rsidRPr="00A20EBD" w:rsidRDefault="00A20EBD" w:rsidP="00A20EBD">
      <w:pPr>
        <w:spacing w:line="360" w:lineRule="auto"/>
        <w:ind w:left="-666"/>
        <w:jc w:val="both"/>
        <w:rPr>
          <w:rFonts w:cs="David" w:hint="cs"/>
          <w:sz w:val="24"/>
          <w:szCs w:val="24"/>
          <w:rtl/>
        </w:rPr>
      </w:pPr>
      <w:r w:rsidRPr="00A20EBD">
        <w:rPr>
          <w:rFonts w:cs="David" w:hint="cs"/>
          <w:sz w:val="24"/>
          <w:szCs w:val="24"/>
          <w:rtl/>
        </w:rPr>
        <w:t xml:space="preserve">א"כ מדוע צריך לכתוב עניין זה פעם שנייה , הרי למדנו את עניין מתנות העניים בפרשת קדושים </w:t>
      </w:r>
      <w:r w:rsidR="001D50DA">
        <w:rPr>
          <w:rFonts w:cs="David" w:hint="cs"/>
          <w:sz w:val="24"/>
          <w:szCs w:val="24"/>
          <w:rtl/>
        </w:rPr>
        <w:t>?</w:t>
      </w:r>
      <w:r w:rsidRPr="00A20EBD">
        <w:rPr>
          <w:rFonts w:cs="David" w:hint="cs"/>
          <w:sz w:val="24"/>
          <w:szCs w:val="24"/>
          <w:rtl/>
        </w:rPr>
        <w:t>?</w:t>
      </w:r>
    </w:p>
    <w:p w:rsidR="00A20EBD" w:rsidRPr="00A20EBD" w:rsidRDefault="001D50DA" w:rsidP="00A20EBD">
      <w:pPr>
        <w:spacing w:line="360" w:lineRule="auto"/>
        <w:ind w:left="-666"/>
        <w:jc w:val="both"/>
        <w:rPr>
          <w:rFonts w:cs="David" w:hint="cs"/>
          <w:sz w:val="24"/>
          <w:szCs w:val="24"/>
          <w:rtl/>
        </w:rPr>
      </w:pPr>
      <w:r>
        <w:rPr>
          <w:rFonts w:cs="David" w:hint="cs"/>
          <w:sz w:val="24"/>
          <w:szCs w:val="24"/>
          <w:rtl/>
        </w:rPr>
        <w:t xml:space="preserve">ועוד - </w:t>
      </w:r>
      <w:r w:rsidR="00A20EBD" w:rsidRPr="00A20EBD">
        <w:rPr>
          <w:rFonts w:cs="David" w:hint="cs"/>
          <w:sz w:val="24"/>
          <w:szCs w:val="24"/>
          <w:rtl/>
        </w:rPr>
        <w:t xml:space="preserve"> מדוע פסוק זה מופיע בתוך פרשת המועדות , הרי עניין מתנות העניים לא קשור בכלל לעניין המועדות </w:t>
      </w:r>
      <w:r>
        <w:rPr>
          <w:rFonts w:cs="David" w:hint="cs"/>
          <w:sz w:val="24"/>
          <w:szCs w:val="24"/>
          <w:rtl/>
        </w:rPr>
        <w:t>?</w:t>
      </w:r>
      <w:r w:rsidR="00A20EBD" w:rsidRPr="00A20EBD">
        <w:rPr>
          <w:rFonts w:cs="David" w:hint="cs"/>
          <w:sz w:val="24"/>
          <w:szCs w:val="24"/>
          <w:rtl/>
        </w:rPr>
        <w:t>?</w:t>
      </w:r>
    </w:p>
    <w:p w:rsidR="00A20EBD" w:rsidRPr="00A20EBD" w:rsidRDefault="00A20EBD" w:rsidP="00A20EBD">
      <w:pPr>
        <w:spacing w:line="360" w:lineRule="auto"/>
        <w:ind w:left="-666"/>
        <w:jc w:val="both"/>
        <w:rPr>
          <w:rFonts w:cs="David" w:hint="cs"/>
          <w:b/>
          <w:bCs/>
          <w:sz w:val="24"/>
          <w:szCs w:val="24"/>
          <w:u w:val="single"/>
          <w:rtl/>
        </w:rPr>
      </w:pPr>
      <w:r w:rsidRPr="00A20EBD">
        <w:rPr>
          <w:rFonts w:cs="David" w:hint="cs"/>
          <w:b/>
          <w:bCs/>
          <w:sz w:val="24"/>
          <w:szCs w:val="24"/>
          <w:u w:val="single"/>
          <w:rtl/>
        </w:rPr>
        <w:t xml:space="preserve">שיטת רש"י : </w:t>
      </w:r>
    </w:p>
    <w:p w:rsidR="00A20EBD" w:rsidRPr="00A20EBD" w:rsidRDefault="00A20EBD" w:rsidP="00A20EBD">
      <w:pPr>
        <w:spacing w:line="360" w:lineRule="auto"/>
        <w:ind w:left="-666"/>
        <w:jc w:val="both"/>
        <w:rPr>
          <w:rFonts w:cs="David" w:hint="cs"/>
          <w:b/>
          <w:bCs/>
          <w:sz w:val="24"/>
          <w:szCs w:val="24"/>
          <w:rtl/>
        </w:rPr>
      </w:pPr>
      <w:r w:rsidRPr="00A20EBD">
        <w:rPr>
          <w:rFonts w:cs="David" w:hint="cs"/>
          <w:b/>
          <w:bCs/>
          <w:sz w:val="24"/>
          <w:szCs w:val="24"/>
          <w:rtl/>
        </w:rPr>
        <w:t xml:space="preserve">ובקצרכם </w:t>
      </w:r>
      <w:r w:rsidRPr="00A20EBD">
        <w:rPr>
          <w:rFonts w:cs="David"/>
          <w:b/>
          <w:bCs/>
          <w:sz w:val="24"/>
          <w:szCs w:val="24"/>
          <w:rtl/>
        </w:rPr>
        <w:t>–</w:t>
      </w:r>
      <w:r w:rsidRPr="00A20EBD">
        <w:rPr>
          <w:rFonts w:cs="David" w:hint="cs"/>
          <w:b/>
          <w:bCs/>
          <w:sz w:val="24"/>
          <w:szCs w:val="24"/>
          <w:rtl/>
        </w:rPr>
        <w:t xml:space="preserve"> חזר ושנה לעבור עליהם בשני </w:t>
      </w:r>
      <w:proofErr w:type="spellStart"/>
      <w:r w:rsidRPr="00A20EBD">
        <w:rPr>
          <w:rFonts w:cs="David" w:hint="cs"/>
          <w:b/>
          <w:bCs/>
          <w:sz w:val="24"/>
          <w:szCs w:val="24"/>
          <w:rtl/>
        </w:rPr>
        <w:t>לאוין</w:t>
      </w:r>
      <w:proofErr w:type="spellEnd"/>
      <w:r w:rsidRPr="00A20EBD">
        <w:rPr>
          <w:rFonts w:cs="David" w:hint="cs"/>
          <w:b/>
          <w:bCs/>
          <w:sz w:val="24"/>
          <w:szCs w:val="24"/>
          <w:rtl/>
        </w:rPr>
        <w:t xml:space="preserve">. אמר רבי </w:t>
      </w:r>
      <w:proofErr w:type="spellStart"/>
      <w:r w:rsidRPr="00A20EBD">
        <w:rPr>
          <w:rFonts w:cs="David" w:hint="cs"/>
          <w:b/>
          <w:bCs/>
          <w:sz w:val="24"/>
          <w:szCs w:val="24"/>
          <w:rtl/>
        </w:rPr>
        <w:t>אבדימס</w:t>
      </w:r>
      <w:proofErr w:type="spellEnd"/>
      <w:r w:rsidRPr="00A20EBD">
        <w:rPr>
          <w:rFonts w:cs="David" w:hint="cs"/>
          <w:b/>
          <w:bCs/>
          <w:sz w:val="24"/>
          <w:szCs w:val="24"/>
          <w:rtl/>
        </w:rPr>
        <w:t xml:space="preserve"> ברבי יוסף מה ראה הכתוב </w:t>
      </w:r>
      <w:proofErr w:type="spellStart"/>
      <w:r w:rsidRPr="00A20EBD">
        <w:rPr>
          <w:rFonts w:cs="David" w:hint="cs"/>
          <w:b/>
          <w:bCs/>
          <w:sz w:val="24"/>
          <w:szCs w:val="24"/>
          <w:rtl/>
        </w:rPr>
        <w:t>ליתנה</w:t>
      </w:r>
      <w:proofErr w:type="spellEnd"/>
      <w:r w:rsidRPr="00A20EBD">
        <w:rPr>
          <w:rFonts w:cs="David" w:hint="cs"/>
          <w:b/>
          <w:bCs/>
          <w:sz w:val="24"/>
          <w:szCs w:val="24"/>
          <w:rtl/>
        </w:rPr>
        <w:t xml:space="preserve"> באמצע הרגלים, פסח ועצרת מכאן וראש השנה ויום הכפורים והחג מכאן, ללמדך שכל הנותן לקט שכחה ופאה לעני כראוי, מעלין עליו כאילו בנה בית המקדש והקריב קרבנותיו בתוכו:</w:t>
      </w:r>
    </w:p>
    <w:p w:rsidR="00A20EBD" w:rsidRDefault="00A20EBD" w:rsidP="00A20EBD">
      <w:pPr>
        <w:spacing w:line="360" w:lineRule="auto"/>
        <w:ind w:left="-666"/>
        <w:jc w:val="both"/>
        <w:rPr>
          <w:rFonts w:cs="David"/>
          <w:b/>
          <w:bCs/>
          <w:sz w:val="24"/>
          <w:szCs w:val="24"/>
          <w:rtl/>
        </w:rPr>
      </w:pPr>
    </w:p>
    <w:p w:rsidR="001D50DA" w:rsidRDefault="001D50DA" w:rsidP="00A20EBD">
      <w:pPr>
        <w:spacing w:line="360" w:lineRule="auto"/>
        <w:ind w:left="-666"/>
        <w:jc w:val="both"/>
        <w:rPr>
          <w:rFonts w:cs="David"/>
          <w:b/>
          <w:bCs/>
          <w:sz w:val="24"/>
          <w:szCs w:val="24"/>
          <w:rtl/>
        </w:rPr>
      </w:pPr>
    </w:p>
    <w:p w:rsidR="001D50DA" w:rsidRDefault="001D50DA" w:rsidP="00A20EBD">
      <w:pPr>
        <w:spacing w:line="360" w:lineRule="auto"/>
        <w:ind w:left="-666"/>
        <w:jc w:val="both"/>
        <w:rPr>
          <w:rFonts w:cs="David"/>
          <w:b/>
          <w:bCs/>
          <w:sz w:val="24"/>
          <w:szCs w:val="24"/>
          <w:rtl/>
        </w:rPr>
      </w:pPr>
    </w:p>
    <w:p w:rsidR="001D50DA" w:rsidRDefault="001D50DA" w:rsidP="00A20EBD">
      <w:pPr>
        <w:spacing w:line="360" w:lineRule="auto"/>
        <w:ind w:left="-666"/>
        <w:jc w:val="both"/>
        <w:rPr>
          <w:rFonts w:cs="David"/>
          <w:b/>
          <w:bCs/>
          <w:sz w:val="24"/>
          <w:szCs w:val="24"/>
          <w:rtl/>
        </w:rPr>
      </w:pPr>
    </w:p>
    <w:p w:rsidR="001D50DA" w:rsidRPr="00A20EBD" w:rsidRDefault="001D50DA" w:rsidP="00A20EBD">
      <w:pPr>
        <w:spacing w:line="360" w:lineRule="auto"/>
        <w:ind w:left="-666"/>
        <w:jc w:val="both"/>
        <w:rPr>
          <w:rFonts w:cs="David" w:hint="cs"/>
          <w:b/>
          <w:bCs/>
          <w:sz w:val="24"/>
          <w:szCs w:val="24"/>
          <w:rtl/>
        </w:rPr>
      </w:pPr>
    </w:p>
    <w:p w:rsidR="00A20EBD" w:rsidRPr="00A20EBD" w:rsidRDefault="00A20EBD" w:rsidP="00A20EBD">
      <w:pPr>
        <w:spacing w:line="360" w:lineRule="auto"/>
        <w:ind w:left="-666"/>
        <w:jc w:val="both"/>
        <w:rPr>
          <w:rFonts w:cs="David" w:hint="cs"/>
          <w:sz w:val="24"/>
          <w:szCs w:val="24"/>
          <w:rtl/>
        </w:rPr>
      </w:pPr>
      <w:r w:rsidRPr="00A20EBD">
        <w:rPr>
          <w:rFonts w:cs="David" w:hint="cs"/>
          <w:sz w:val="24"/>
          <w:szCs w:val="24"/>
          <w:u w:val="single"/>
          <w:rtl/>
        </w:rPr>
        <w:t>רש"י טוען שתי טענות</w:t>
      </w:r>
      <w:r w:rsidRPr="00A20EBD">
        <w:rPr>
          <w:rFonts w:cs="David" w:hint="cs"/>
          <w:sz w:val="24"/>
          <w:szCs w:val="24"/>
          <w:rtl/>
        </w:rPr>
        <w:t xml:space="preserve"> : </w:t>
      </w:r>
    </w:p>
    <w:p w:rsidR="001D50DA" w:rsidRDefault="00A20EBD" w:rsidP="001D50DA">
      <w:pPr>
        <w:numPr>
          <w:ilvl w:val="0"/>
          <w:numId w:val="27"/>
        </w:numPr>
        <w:tabs>
          <w:tab w:val="clear" w:pos="720"/>
          <w:tab w:val="num" w:pos="-382"/>
        </w:tabs>
        <w:spacing w:after="0" w:line="360" w:lineRule="auto"/>
        <w:ind w:left="-666" w:firstLine="0"/>
        <w:jc w:val="both"/>
        <w:rPr>
          <w:rFonts w:cs="David"/>
          <w:sz w:val="24"/>
          <w:szCs w:val="24"/>
        </w:rPr>
      </w:pPr>
      <w:r w:rsidRPr="00A20EBD">
        <w:rPr>
          <w:rFonts w:cs="David" w:hint="cs"/>
          <w:sz w:val="24"/>
          <w:szCs w:val="24"/>
          <w:rtl/>
        </w:rPr>
        <w:t xml:space="preserve">עניין זה נשנה פעמיים כדי לומר לנו שמי שלא ייתן את מתנות העניים יעבור על 2 </w:t>
      </w:r>
      <w:proofErr w:type="spellStart"/>
      <w:r w:rsidRPr="00A20EBD">
        <w:rPr>
          <w:rFonts w:cs="David" w:hint="cs"/>
          <w:sz w:val="24"/>
          <w:szCs w:val="24"/>
          <w:rtl/>
        </w:rPr>
        <w:t>לאווין</w:t>
      </w:r>
      <w:proofErr w:type="spellEnd"/>
      <w:r w:rsidRPr="00A20EBD">
        <w:rPr>
          <w:rFonts w:cs="David" w:hint="cs"/>
          <w:sz w:val="24"/>
          <w:szCs w:val="24"/>
          <w:rtl/>
        </w:rPr>
        <w:t xml:space="preserve"> משום שזוהי עבירה </w:t>
      </w:r>
    </w:p>
    <w:p w:rsidR="00A20EBD" w:rsidRPr="00A20EBD" w:rsidRDefault="001D50DA" w:rsidP="001D50DA">
      <w:pPr>
        <w:spacing w:after="0" w:line="360" w:lineRule="auto"/>
        <w:ind w:left="-666"/>
        <w:jc w:val="both"/>
        <w:rPr>
          <w:rFonts w:cs="David" w:hint="cs"/>
          <w:sz w:val="24"/>
          <w:szCs w:val="24"/>
          <w:rtl/>
        </w:rPr>
      </w:pPr>
      <w:r>
        <w:rPr>
          <w:rFonts w:cs="David" w:hint="cs"/>
          <w:sz w:val="24"/>
          <w:szCs w:val="24"/>
          <w:rtl/>
        </w:rPr>
        <w:t xml:space="preserve">     </w:t>
      </w:r>
      <w:r w:rsidR="00A20EBD" w:rsidRPr="00A20EBD">
        <w:rPr>
          <w:rFonts w:cs="David" w:hint="cs"/>
          <w:sz w:val="24"/>
          <w:szCs w:val="24"/>
          <w:rtl/>
        </w:rPr>
        <w:t>חמורה ביותר .</w:t>
      </w:r>
    </w:p>
    <w:p w:rsidR="00A20EBD" w:rsidRPr="00A20EBD" w:rsidRDefault="001D50DA" w:rsidP="001D50DA">
      <w:pPr>
        <w:spacing w:after="0" w:line="360" w:lineRule="auto"/>
        <w:ind w:left="-666"/>
        <w:jc w:val="both"/>
        <w:rPr>
          <w:rFonts w:cs="David" w:hint="cs"/>
          <w:sz w:val="24"/>
          <w:szCs w:val="24"/>
          <w:rtl/>
        </w:rPr>
      </w:pPr>
      <w:r>
        <w:rPr>
          <w:rFonts w:cs="David" w:hint="cs"/>
          <w:sz w:val="24"/>
          <w:szCs w:val="24"/>
          <w:rtl/>
        </w:rPr>
        <w:t xml:space="preserve">ב.  </w:t>
      </w:r>
      <w:r w:rsidR="00A20EBD" w:rsidRPr="00A20EBD">
        <w:rPr>
          <w:rFonts w:cs="David" w:hint="cs"/>
          <w:sz w:val="24"/>
          <w:szCs w:val="24"/>
          <w:rtl/>
        </w:rPr>
        <w:t xml:space="preserve">מדוע זה נכתב בתוך פרשת המועדות ?? כדי לומר </w:t>
      </w:r>
      <w:r w:rsidR="00A20EBD" w:rsidRPr="001D50DA">
        <w:rPr>
          <w:rFonts w:cs="David" w:hint="cs"/>
          <w:sz w:val="24"/>
          <w:szCs w:val="24"/>
          <w:u w:val="single"/>
          <w:rtl/>
        </w:rPr>
        <w:t>שמי שנותן</w:t>
      </w:r>
      <w:r w:rsidR="00A20EBD" w:rsidRPr="00A20EBD">
        <w:rPr>
          <w:rFonts w:cs="David" w:hint="cs"/>
          <w:sz w:val="24"/>
          <w:szCs w:val="24"/>
          <w:rtl/>
        </w:rPr>
        <w:t xml:space="preserve"> מתנות עניים , כאילו הוא מקריב קורבנות בבית המקדש . לכן – עניין זה נכתב בתוך עניין המועדות והבאת הקורבנות בכל חג ומועד , כדי לשבח את מי שנותן מתנות עניים , ששכרו כ"כ גדול שכאילו הוא מקריב קורבנות בבית המקדש.</w:t>
      </w:r>
    </w:p>
    <w:p w:rsidR="001D50DA" w:rsidRDefault="001D50DA" w:rsidP="00A20EBD">
      <w:pPr>
        <w:spacing w:line="360" w:lineRule="auto"/>
        <w:ind w:left="-666"/>
        <w:jc w:val="both"/>
        <w:rPr>
          <w:rFonts w:cs="David"/>
          <w:b/>
          <w:bCs/>
          <w:sz w:val="24"/>
          <w:szCs w:val="24"/>
          <w:u w:val="single"/>
          <w:rtl/>
        </w:rPr>
      </w:pPr>
    </w:p>
    <w:p w:rsidR="00A20EBD" w:rsidRPr="00A20EBD" w:rsidRDefault="00A20EBD" w:rsidP="00A20EBD">
      <w:pPr>
        <w:spacing w:line="360" w:lineRule="auto"/>
        <w:ind w:left="-666"/>
        <w:jc w:val="both"/>
        <w:rPr>
          <w:rFonts w:cs="David"/>
          <w:b/>
          <w:bCs/>
          <w:sz w:val="24"/>
          <w:szCs w:val="24"/>
          <w:u w:val="single"/>
        </w:rPr>
      </w:pPr>
      <w:r w:rsidRPr="00A20EBD">
        <w:rPr>
          <w:rFonts w:cs="David" w:hint="cs"/>
          <w:b/>
          <w:bCs/>
          <w:sz w:val="24"/>
          <w:szCs w:val="24"/>
          <w:u w:val="single"/>
          <w:rtl/>
        </w:rPr>
        <w:t>שיטת האבן עזרא :</w:t>
      </w:r>
    </w:p>
    <w:p w:rsidR="00A20EBD" w:rsidRPr="00A20EBD" w:rsidRDefault="00A20EBD" w:rsidP="00A20EBD">
      <w:pPr>
        <w:spacing w:line="360" w:lineRule="auto"/>
        <w:ind w:left="-666"/>
        <w:jc w:val="both"/>
        <w:rPr>
          <w:rFonts w:cs="David" w:hint="cs"/>
          <w:b/>
          <w:bCs/>
          <w:sz w:val="24"/>
          <w:szCs w:val="24"/>
          <w:rtl/>
        </w:rPr>
      </w:pPr>
      <w:r w:rsidRPr="00A20EBD">
        <w:rPr>
          <w:rFonts w:cs="David" w:hint="cs"/>
          <w:b/>
          <w:bCs/>
          <w:sz w:val="24"/>
          <w:szCs w:val="24"/>
          <w:rtl/>
        </w:rPr>
        <w:t xml:space="preserve">וטעם להזכיר ובקצרכם את קציר ארצכם פעם שנית, בעבור כי חג שבועות בכורי קציר חטים, הזהיר שלא תשכח מה </w:t>
      </w:r>
      <w:proofErr w:type="spellStart"/>
      <w:r w:rsidRPr="00A20EBD">
        <w:rPr>
          <w:rFonts w:cs="David" w:hint="cs"/>
          <w:b/>
          <w:bCs/>
          <w:sz w:val="24"/>
          <w:szCs w:val="24"/>
          <w:rtl/>
        </w:rPr>
        <w:t>שצויתיך</w:t>
      </w:r>
      <w:proofErr w:type="spellEnd"/>
      <w:r w:rsidRPr="00A20EBD">
        <w:rPr>
          <w:rFonts w:cs="David" w:hint="cs"/>
          <w:b/>
          <w:bCs/>
          <w:sz w:val="24"/>
          <w:szCs w:val="24"/>
          <w:rtl/>
        </w:rPr>
        <w:t xml:space="preserve"> לעשות בימים ההם.</w:t>
      </w:r>
    </w:p>
    <w:p w:rsidR="00A20EBD" w:rsidRPr="00A20EBD" w:rsidRDefault="00A20EBD" w:rsidP="001D50DA">
      <w:pPr>
        <w:spacing w:line="360" w:lineRule="auto"/>
        <w:ind w:left="-666"/>
        <w:jc w:val="both"/>
        <w:rPr>
          <w:rFonts w:cs="David" w:hint="cs"/>
          <w:sz w:val="24"/>
          <w:szCs w:val="24"/>
          <w:rtl/>
        </w:rPr>
      </w:pPr>
      <w:proofErr w:type="spellStart"/>
      <w:r w:rsidRPr="001D50DA">
        <w:rPr>
          <w:rFonts w:cs="David" w:hint="cs"/>
          <w:b/>
          <w:bCs/>
          <w:sz w:val="24"/>
          <w:szCs w:val="24"/>
          <w:rtl/>
        </w:rPr>
        <w:t>האב"ע</w:t>
      </w:r>
      <w:proofErr w:type="spellEnd"/>
      <w:r w:rsidRPr="00A20EBD">
        <w:rPr>
          <w:rFonts w:cs="David" w:hint="cs"/>
          <w:sz w:val="24"/>
          <w:szCs w:val="24"/>
          <w:rtl/>
        </w:rPr>
        <w:t xml:space="preserve"> מסביר שהתורה מזהירה כאן שנית , משום שהפסוקים הקודמים לפסוק של מתנות העניים עוסק בחג השבועות וחג השבועות הינו "ביכורי קציר חיטים", ולכן ראוי עתה להתריע שבשעת הקציר לא ישכח בעל השדה את חובתו כלפי העניים .</w:t>
      </w:r>
      <w:r w:rsidR="001D50DA">
        <w:rPr>
          <w:rFonts w:cs="David" w:hint="cs"/>
          <w:sz w:val="24"/>
          <w:szCs w:val="24"/>
          <w:rtl/>
        </w:rPr>
        <w:t xml:space="preserve">   </w:t>
      </w:r>
      <w:r w:rsidRPr="001D50DA">
        <w:rPr>
          <w:rFonts w:cs="David" w:hint="cs"/>
          <w:b/>
          <w:bCs/>
          <w:sz w:val="24"/>
          <w:szCs w:val="24"/>
          <w:rtl/>
        </w:rPr>
        <w:t xml:space="preserve">א"כ לפי </w:t>
      </w:r>
      <w:proofErr w:type="spellStart"/>
      <w:r w:rsidRPr="001D50DA">
        <w:rPr>
          <w:rFonts w:cs="David" w:hint="cs"/>
          <w:b/>
          <w:bCs/>
          <w:sz w:val="24"/>
          <w:szCs w:val="24"/>
          <w:rtl/>
        </w:rPr>
        <w:t>האב"ע</w:t>
      </w:r>
      <w:proofErr w:type="spellEnd"/>
      <w:r w:rsidRPr="00A20EBD">
        <w:rPr>
          <w:rFonts w:cs="David" w:hint="cs"/>
          <w:sz w:val="24"/>
          <w:szCs w:val="24"/>
          <w:rtl/>
        </w:rPr>
        <w:t xml:space="preserve"> הפסוק בא דווקא כאן בגלל סמיכותו לחג השבועות. </w:t>
      </w:r>
      <w:r w:rsidRPr="00A20EBD">
        <w:rPr>
          <w:rFonts w:cs="David" w:hint="cs"/>
          <w:b/>
          <w:bCs/>
          <w:sz w:val="24"/>
          <w:szCs w:val="24"/>
          <w:rtl/>
        </w:rPr>
        <w:t>תזכור</w:t>
      </w:r>
      <w:r w:rsidRPr="00A20EBD">
        <w:rPr>
          <w:rFonts w:cs="David" w:hint="cs"/>
          <w:sz w:val="24"/>
          <w:szCs w:val="24"/>
          <w:rtl/>
        </w:rPr>
        <w:t xml:space="preserve"> – שאתה עומד עתה לקצור , אל תשכח לתת לעניים את מה שמגיע להם.</w:t>
      </w:r>
    </w:p>
    <w:p w:rsidR="001D50DA" w:rsidRDefault="001D50DA" w:rsidP="00A20EBD">
      <w:pPr>
        <w:spacing w:line="360" w:lineRule="auto"/>
        <w:ind w:left="-666"/>
        <w:jc w:val="both"/>
        <w:rPr>
          <w:rFonts w:cs="David"/>
          <w:b/>
          <w:bCs/>
          <w:sz w:val="24"/>
          <w:szCs w:val="24"/>
          <w:u w:val="single"/>
          <w:rtl/>
        </w:rPr>
      </w:pPr>
    </w:p>
    <w:p w:rsidR="00A20EBD" w:rsidRPr="00A20EBD" w:rsidRDefault="00A20EBD" w:rsidP="00A20EBD">
      <w:pPr>
        <w:spacing w:line="360" w:lineRule="auto"/>
        <w:ind w:left="-666"/>
        <w:jc w:val="both"/>
        <w:rPr>
          <w:rFonts w:cs="David" w:hint="cs"/>
          <w:b/>
          <w:bCs/>
          <w:sz w:val="24"/>
          <w:szCs w:val="24"/>
          <w:rtl/>
        </w:rPr>
      </w:pPr>
      <w:r w:rsidRPr="00A20EBD">
        <w:rPr>
          <w:rFonts w:cs="David" w:hint="cs"/>
          <w:b/>
          <w:bCs/>
          <w:sz w:val="24"/>
          <w:szCs w:val="24"/>
          <w:u w:val="single"/>
          <w:rtl/>
        </w:rPr>
        <w:t>שיטת הרמב"ן</w:t>
      </w:r>
      <w:r w:rsidRPr="00A20EBD">
        <w:rPr>
          <w:rFonts w:cs="David" w:hint="cs"/>
          <w:b/>
          <w:bCs/>
          <w:sz w:val="24"/>
          <w:szCs w:val="24"/>
          <w:rtl/>
        </w:rPr>
        <w:t xml:space="preserve"> :</w:t>
      </w:r>
    </w:p>
    <w:p w:rsidR="00A20EBD" w:rsidRPr="00A20EBD" w:rsidRDefault="00A20EBD" w:rsidP="00A20EBD">
      <w:pPr>
        <w:spacing w:line="360" w:lineRule="auto"/>
        <w:ind w:left="-666"/>
        <w:jc w:val="both"/>
        <w:rPr>
          <w:rFonts w:cs="David" w:hint="cs"/>
          <w:b/>
          <w:bCs/>
          <w:sz w:val="24"/>
          <w:szCs w:val="24"/>
          <w:rtl/>
        </w:rPr>
      </w:pPr>
      <w:r w:rsidRPr="00A20EBD">
        <w:rPr>
          <w:rFonts w:cs="David" w:hint="cs"/>
          <w:sz w:val="24"/>
          <w:szCs w:val="24"/>
          <w:rtl/>
        </w:rPr>
        <w:t xml:space="preserve">ובקצרכם את קציר ארצכם לא תכלה </w:t>
      </w:r>
      <w:r w:rsidRPr="00A20EBD">
        <w:rPr>
          <w:rFonts w:cs="David"/>
          <w:sz w:val="24"/>
          <w:szCs w:val="24"/>
          <w:rtl/>
        </w:rPr>
        <w:t>–</w:t>
      </w:r>
      <w:r w:rsidRPr="00A20EBD">
        <w:rPr>
          <w:rFonts w:cs="David" w:hint="cs"/>
          <w:sz w:val="24"/>
          <w:szCs w:val="24"/>
          <w:rtl/>
        </w:rPr>
        <w:t xml:space="preserve"> לשון רש"י, חזר ושנה בהם, לעבור עליהם בשני </w:t>
      </w:r>
      <w:proofErr w:type="spellStart"/>
      <w:r w:rsidRPr="00A20EBD">
        <w:rPr>
          <w:rFonts w:cs="David" w:hint="cs"/>
          <w:sz w:val="24"/>
          <w:szCs w:val="24"/>
          <w:rtl/>
        </w:rPr>
        <w:t>לאווין</w:t>
      </w:r>
      <w:proofErr w:type="spellEnd"/>
      <w:r w:rsidRPr="00A20EBD">
        <w:rPr>
          <w:rFonts w:cs="David" w:hint="cs"/>
          <w:sz w:val="24"/>
          <w:szCs w:val="24"/>
          <w:rtl/>
        </w:rPr>
        <w:t xml:space="preserve">. </w:t>
      </w:r>
      <w:proofErr w:type="spellStart"/>
      <w:r w:rsidRPr="00A20EBD">
        <w:rPr>
          <w:rFonts w:cs="David" w:hint="cs"/>
          <w:sz w:val="24"/>
          <w:szCs w:val="24"/>
          <w:rtl/>
        </w:rPr>
        <w:t>ור"א</w:t>
      </w:r>
      <w:proofErr w:type="spellEnd"/>
      <w:r w:rsidRPr="00A20EBD">
        <w:rPr>
          <w:rFonts w:cs="David" w:hint="cs"/>
          <w:sz w:val="24"/>
          <w:szCs w:val="24"/>
          <w:rtl/>
        </w:rPr>
        <w:t xml:space="preserve"> אמר כי הטעם בעבור כי חג השבועות בכורי קציר חטים הזהיר שלא תשכח מה </w:t>
      </w:r>
      <w:proofErr w:type="spellStart"/>
      <w:r w:rsidRPr="00A20EBD">
        <w:rPr>
          <w:rFonts w:cs="David" w:hint="cs"/>
          <w:sz w:val="24"/>
          <w:szCs w:val="24"/>
          <w:rtl/>
        </w:rPr>
        <w:t>שצויתיך</w:t>
      </w:r>
      <w:proofErr w:type="spellEnd"/>
      <w:r w:rsidRPr="00A20EBD">
        <w:rPr>
          <w:rFonts w:cs="David" w:hint="cs"/>
          <w:sz w:val="24"/>
          <w:szCs w:val="24"/>
          <w:rtl/>
        </w:rPr>
        <w:t xml:space="preserve"> לעשות בימים ההם. </w:t>
      </w:r>
      <w:r w:rsidRPr="00A20EBD">
        <w:rPr>
          <w:rFonts w:cs="David" w:hint="cs"/>
          <w:b/>
          <w:bCs/>
          <w:sz w:val="24"/>
          <w:szCs w:val="24"/>
          <w:u w:val="single"/>
          <w:rtl/>
        </w:rPr>
        <w:t>והנכון בעיני</w:t>
      </w:r>
      <w:r w:rsidRPr="00A20EBD">
        <w:rPr>
          <w:rFonts w:cs="David" w:hint="cs"/>
          <w:b/>
          <w:bCs/>
          <w:sz w:val="24"/>
          <w:szCs w:val="24"/>
          <w:rtl/>
        </w:rPr>
        <w:t xml:space="preserve"> כי "ובקצרכם את קציר ארצכם" רמז לקציר הנזכר בראש הפרשה, יאמר כי כשתבואו אל הארץ וקצרתם את העומר ראשית קצירכם לא תכלה פאת השדה ההוא לצורך העומר ולא תלקט הלקט, לומר שלא תדחה המצווה ההיא את </w:t>
      </w:r>
      <w:proofErr w:type="spellStart"/>
      <w:r w:rsidRPr="00A20EBD">
        <w:rPr>
          <w:rFonts w:cs="David" w:hint="cs"/>
          <w:b/>
          <w:bCs/>
          <w:sz w:val="24"/>
          <w:szCs w:val="24"/>
          <w:rtl/>
        </w:rPr>
        <w:t>הלאווין</w:t>
      </w:r>
      <w:proofErr w:type="spellEnd"/>
      <w:r w:rsidRPr="00A20EBD">
        <w:rPr>
          <w:rFonts w:cs="David" w:hint="cs"/>
          <w:b/>
          <w:bCs/>
          <w:sz w:val="24"/>
          <w:szCs w:val="24"/>
          <w:rtl/>
        </w:rPr>
        <w:t xml:space="preserve"> האלה.</w:t>
      </w:r>
    </w:p>
    <w:p w:rsidR="00A20EBD" w:rsidRPr="00A20EBD" w:rsidRDefault="00A20EBD" w:rsidP="00A20EBD">
      <w:pPr>
        <w:spacing w:line="360" w:lineRule="auto"/>
        <w:ind w:left="-666"/>
        <w:jc w:val="both"/>
        <w:rPr>
          <w:rFonts w:cs="David" w:hint="cs"/>
          <w:sz w:val="24"/>
          <w:szCs w:val="24"/>
          <w:rtl/>
        </w:rPr>
      </w:pPr>
      <w:r w:rsidRPr="00A20EBD">
        <w:rPr>
          <w:rFonts w:cs="David" w:hint="cs"/>
          <w:sz w:val="24"/>
          <w:szCs w:val="24"/>
          <w:rtl/>
        </w:rPr>
        <w:t xml:space="preserve">לשיטת הרמב"ן – קושרים את מצוות פאה ולקט למצוות הקרבת העומר מהקציר הראשון – שלא יחשוב אדם שקצירת מוצאי יו"ט ראשון של חג הפסח דוחה את מצוות לקט ופאה , שהרי היינו חושבים שרק כאשר האדם קוצר </w:t>
      </w:r>
      <w:r w:rsidRPr="00A20EBD">
        <w:rPr>
          <w:rFonts w:cs="David" w:hint="cs"/>
          <w:b/>
          <w:bCs/>
          <w:sz w:val="24"/>
          <w:szCs w:val="24"/>
          <w:rtl/>
        </w:rPr>
        <w:t>בשבילו</w:t>
      </w:r>
      <w:r w:rsidRPr="00A20EBD">
        <w:rPr>
          <w:rFonts w:cs="David" w:hint="cs"/>
          <w:sz w:val="24"/>
          <w:szCs w:val="24"/>
          <w:rtl/>
        </w:rPr>
        <w:t xml:space="preserve"> – אז הוא צריך לתת מתנות עניים , אבל כאשר הוא קוצר למען מצווה – הקרבת העומר מהקציר הראשון – זוהי מצווה , והיינו חושבים שברגע שהאדם מקיים מצווה , אז הוא לא צריך לתת מתנות עניים , ולכן התורה חוזרת ומדגישה , שאפילו בקציר של מצווה , יש לקיים את כל המצוות של מתנות עניים.</w:t>
      </w:r>
    </w:p>
    <w:p w:rsidR="00A20EBD" w:rsidRDefault="00A20EBD" w:rsidP="00A20EBD">
      <w:pPr>
        <w:spacing w:line="360" w:lineRule="auto"/>
        <w:ind w:left="-666"/>
        <w:jc w:val="both"/>
        <w:rPr>
          <w:rFonts w:cs="David"/>
          <w:sz w:val="24"/>
          <w:szCs w:val="24"/>
          <w:rtl/>
        </w:rPr>
      </w:pPr>
    </w:p>
    <w:p w:rsidR="001D50DA" w:rsidRDefault="001D50DA" w:rsidP="00A20EBD">
      <w:pPr>
        <w:spacing w:line="360" w:lineRule="auto"/>
        <w:ind w:left="-666"/>
        <w:jc w:val="both"/>
        <w:rPr>
          <w:rFonts w:cs="David"/>
          <w:sz w:val="24"/>
          <w:szCs w:val="24"/>
          <w:rtl/>
        </w:rPr>
      </w:pPr>
    </w:p>
    <w:p w:rsidR="001D50DA" w:rsidRDefault="001D50DA" w:rsidP="00A20EBD">
      <w:pPr>
        <w:spacing w:line="360" w:lineRule="auto"/>
        <w:ind w:left="-666"/>
        <w:jc w:val="both"/>
        <w:rPr>
          <w:rFonts w:cs="David"/>
          <w:sz w:val="24"/>
          <w:szCs w:val="24"/>
          <w:rtl/>
        </w:rPr>
      </w:pPr>
    </w:p>
    <w:p w:rsidR="001D50DA" w:rsidRDefault="001D50DA" w:rsidP="00A20EBD">
      <w:pPr>
        <w:spacing w:line="360" w:lineRule="auto"/>
        <w:ind w:left="-666"/>
        <w:jc w:val="both"/>
        <w:rPr>
          <w:rFonts w:cs="David"/>
          <w:sz w:val="24"/>
          <w:szCs w:val="24"/>
          <w:rtl/>
        </w:rPr>
      </w:pPr>
    </w:p>
    <w:p w:rsidR="001D50DA" w:rsidRPr="00A20EBD" w:rsidRDefault="001D50DA" w:rsidP="00A20EBD">
      <w:pPr>
        <w:spacing w:line="360" w:lineRule="auto"/>
        <w:ind w:left="-666"/>
        <w:jc w:val="both"/>
        <w:rPr>
          <w:rFonts w:cs="David" w:hint="cs"/>
          <w:sz w:val="24"/>
          <w:szCs w:val="24"/>
          <w:rtl/>
        </w:rPr>
      </w:pPr>
    </w:p>
    <w:p w:rsidR="00A20EBD" w:rsidRPr="00A20EBD" w:rsidRDefault="00A20EBD" w:rsidP="00A20EBD">
      <w:pPr>
        <w:spacing w:line="360" w:lineRule="auto"/>
        <w:ind w:left="-666"/>
        <w:jc w:val="both"/>
        <w:rPr>
          <w:rFonts w:cs="David" w:hint="cs"/>
          <w:sz w:val="24"/>
          <w:szCs w:val="24"/>
          <w:rtl/>
        </w:rPr>
      </w:pPr>
      <w:r w:rsidRPr="00A20EBD">
        <w:rPr>
          <w:rFonts w:cs="David" w:hint="cs"/>
          <w:b/>
          <w:bCs/>
          <w:sz w:val="24"/>
          <w:szCs w:val="24"/>
          <w:u w:val="single"/>
          <w:rtl/>
        </w:rPr>
        <w:t>שיטת בעל ה- "משך חכמה" :</w:t>
      </w:r>
    </w:p>
    <w:p w:rsidR="00A20EBD" w:rsidRPr="00A20EBD" w:rsidRDefault="00A20EBD" w:rsidP="00A20EBD">
      <w:pPr>
        <w:spacing w:line="360" w:lineRule="auto"/>
        <w:ind w:left="-666"/>
        <w:jc w:val="both"/>
        <w:rPr>
          <w:rFonts w:cs="David" w:hint="cs"/>
          <w:sz w:val="24"/>
          <w:szCs w:val="24"/>
          <w:rtl/>
        </w:rPr>
      </w:pPr>
      <w:r w:rsidRPr="00A20EBD">
        <w:rPr>
          <w:rFonts w:cs="David" w:hint="cs"/>
          <w:sz w:val="24"/>
          <w:szCs w:val="24"/>
          <w:rtl/>
        </w:rPr>
        <w:t>אך הסבר עמוק וחשוב נותן בעל ה</w:t>
      </w:r>
      <w:r w:rsidRPr="00A20EBD">
        <w:rPr>
          <w:rFonts w:cs="David" w:hint="cs"/>
          <w:b/>
          <w:bCs/>
          <w:sz w:val="24"/>
          <w:szCs w:val="24"/>
          <w:rtl/>
        </w:rPr>
        <w:t>-"משך חכמה"</w:t>
      </w:r>
      <w:r w:rsidRPr="00A20EBD">
        <w:rPr>
          <w:rFonts w:cs="David" w:hint="cs"/>
          <w:sz w:val="24"/>
          <w:szCs w:val="24"/>
          <w:rtl/>
        </w:rPr>
        <w:t xml:space="preserve"> [ הגאון ר' מאיר שמחה </w:t>
      </w:r>
      <w:proofErr w:type="spellStart"/>
      <w:r w:rsidRPr="00A20EBD">
        <w:rPr>
          <w:rFonts w:cs="David" w:hint="cs"/>
          <w:sz w:val="24"/>
          <w:szCs w:val="24"/>
          <w:rtl/>
        </w:rPr>
        <w:t>מדווינסק</w:t>
      </w:r>
      <w:proofErr w:type="spellEnd"/>
      <w:r w:rsidRPr="00A20EBD">
        <w:rPr>
          <w:rFonts w:cs="David" w:hint="cs"/>
          <w:sz w:val="24"/>
          <w:szCs w:val="24"/>
          <w:rtl/>
        </w:rPr>
        <w:t xml:space="preserve"> בספרו המשך חכמה].</w:t>
      </w:r>
    </w:p>
    <w:p w:rsidR="00A20EBD" w:rsidRPr="00A20EBD" w:rsidRDefault="00A20EBD" w:rsidP="001D50DA">
      <w:pPr>
        <w:spacing w:line="360" w:lineRule="auto"/>
        <w:ind w:left="-666"/>
        <w:jc w:val="both"/>
        <w:rPr>
          <w:rFonts w:cs="David" w:hint="cs"/>
          <w:sz w:val="24"/>
          <w:szCs w:val="24"/>
          <w:rtl/>
        </w:rPr>
      </w:pPr>
      <w:r w:rsidRPr="00A20EBD">
        <w:rPr>
          <w:rFonts w:cs="David" w:hint="cs"/>
          <w:sz w:val="24"/>
          <w:szCs w:val="24"/>
          <w:rtl/>
        </w:rPr>
        <w:t xml:space="preserve">התורה חוזרת כאן על מצוות פאה ולקט לעניים </w:t>
      </w:r>
      <w:r w:rsidRPr="00A20EBD">
        <w:rPr>
          <w:rFonts w:cs="David" w:hint="cs"/>
          <w:b/>
          <w:bCs/>
          <w:sz w:val="24"/>
          <w:szCs w:val="24"/>
          <w:rtl/>
        </w:rPr>
        <w:t xml:space="preserve">כדי לעורר בנו את חובתנו כלפי הזולת </w:t>
      </w:r>
      <w:r w:rsidRPr="00A20EBD">
        <w:rPr>
          <w:rFonts w:cs="David" w:hint="cs"/>
          <w:sz w:val="24"/>
          <w:szCs w:val="24"/>
          <w:rtl/>
        </w:rPr>
        <w:t>ב-3 זמנים. בתחילת הקציר , באמצע</w:t>
      </w:r>
      <w:r w:rsidRPr="00A20EBD">
        <w:rPr>
          <w:rFonts w:cs="David" w:hint="eastAsia"/>
          <w:sz w:val="24"/>
          <w:szCs w:val="24"/>
          <w:rtl/>
        </w:rPr>
        <w:t>ו</w:t>
      </w:r>
      <w:r w:rsidRPr="00A20EBD">
        <w:rPr>
          <w:rFonts w:cs="David" w:hint="cs"/>
          <w:sz w:val="24"/>
          <w:szCs w:val="24"/>
          <w:rtl/>
        </w:rPr>
        <w:t xml:space="preserve"> , ובסופו. בתחילת הקציר אנו צריכים לתת את העומר לה' , בתוך הקציר – אנו מצווים להניח לעניים לקט ושכחה , ובסוף הקציר אנו חייבים להשאיר לעני פאה .</w:t>
      </w:r>
    </w:p>
    <w:p w:rsidR="00A20EBD" w:rsidRPr="001D50DA" w:rsidRDefault="00A20EBD" w:rsidP="00A20EBD">
      <w:pPr>
        <w:spacing w:line="360" w:lineRule="auto"/>
        <w:ind w:left="-666"/>
        <w:jc w:val="both"/>
        <w:rPr>
          <w:rFonts w:cs="David" w:hint="cs"/>
          <w:b/>
          <w:bCs/>
          <w:sz w:val="24"/>
          <w:szCs w:val="24"/>
          <w:rtl/>
        </w:rPr>
      </w:pPr>
      <w:r w:rsidRPr="001D50DA">
        <w:rPr>
          <w:rFonts w:cs="David" w:hint="cs"/>
          <w:b/>
          <w:bCs/>
          <w:sz w:val="24"/>
          <w:szCs w:val="24"/>
          <w:rtl/>
        </w:rPr>
        <w:t xml:space="preserve">ע"י כל המצוות הללו והדאגה לעניים בכל 3 השלבים </w:t>
      </w:r>
      <w:r w:rsidRPr="001D50DA">
        <w:rPr>
          <w:rFonts w:cs="David"/>
          <w:b/>
          <w:bCs/>
          <w:sz w:val="24"/>
          <w:szCs w:val="24"/>
          <w:rtl/>
        </w:rPr>
        <w:t>–</w:t>
      </w:r>
      <w:r w:rsidRPr="001D50DA">
        <w:rPr>
          <w:rFonts w:cs="David" w:hint="cs"/>
          <w:b/>
          <w:bCs/>
          <w:sz w:val="24"/>
          <w:szCs w:val="24"/>
          <w:rtl/>
        </w:rPr>
        <w:t xml:space="preserve"> בתחילת הקציר ,באמצעו ובסופו, תושרש בנו מידת החמלה כלפי הנצרכים , וכך נגיע לשלמות כלפי ה'.</w:t>
      </w:r>
    </w:p>
    <w:p w:rsidR="00A20EBD" w:rsidRPr="00A20EBD" w:rsidRDefault="00A20EBD" w:rsidP="00A20EBD">
      <w:pPr>
        <w:spacing w:line="360" w:lineRule="auto"/>
        <w:ind w:left="-666"/>
        <w:jc w:val="both"/>
        <w:rPr>
          <w:rFonts w:cs="David" w:hint="cs"/>
          <w:sz w:val="24"/>
          <w:szCs w:val="24"/>
          <w:rtl/>
        </w:rPr>
      </w:pPr>
      <w:r w:rsidRPr="00A20EBD">
        <w:rPr>
          <w:rFonts w:cs="David" w:hint="cs"/>
          <w:sz w:val="24"/>
          <w:szCs w:val="24"/>
          <w:rtl/>
        </w:rPr>
        <w:t xml:space="preserve">א"כ לפי זה אנו צריכים בעצם בכל פעולה שלנו , לא לחשוב רק עלינו, אלא לחשוב על הזולת , על העניים, מה הם צריכים לקבל </w:t>
      </w:r>
      <w:proofErr w:type="spellStart"/>
      <w:r w:rsidRPr="00A20EBD">
        <w:rPr>
          <w:rFonts w:cs="David" w:hint="cs"/>
          <w:sz w:val="24"/>
          <w:szCs w:val="24"/>
          <w:rtl/>
        </w:rPr>
        <w:t>מאיתנו</w:t>
      </w:r>
      <w:proofErr w:type="spellEnd"/>
      <w:r w:rsidRPr="00A20EBD">
        <w:rPr>
          <w:rFonts w:cs="David" w:hint="cs"/>
          <w:sz w:val="24"/>
          <w:szCs w:val="24"/>
          <w:rtl/>
        </w:rPr>
        <w:t xml:space="preserve">, מה ה' צריך לקבל </w:t>
      </w:r>
      <w:proofErr w:type="spellStart"/>
      <w:r w:rsidRPr="00A20EBD">
        <w:rPr>
          <w:rFonts w:cs="David" w:hint="cs"/>
          <w:sz w:val="24"/>
          <w:szCs w:val="24"/>
          <w:rtl/>
        </w:rPr>
        <w:t>מאיתנו</w:t>
      </w:r>
      <w:proofErr w:type="spellEnd"/>
      <w:r w:rsidRPr="00A20EBD">
        <w:rPr>
          <w:rFonts w:cs="David" w:hint="cs"/>
          <w:sz w:val="24"/>
          <w:szCs w:val="24"/>
          <w:rtl/>
        </w:rPr>
        <w:t xml:space="preserve"> . ע"י זה שהאדם לא יחשוב רק על עצמו , הוא יתרגל לחשוב כיצד הוא יכול לעזור לאחרים .</w:t>
      </w:r>
    </w:p>
    <w:p w:rsidR="00A20EBD" w:rsidRPr="00A20EBD" w:rsidRDefault="00A20EBD" w:rsidP="00A20EBD">
      <w:pPr>
        <w:spacing w:line="360" w:lineRule="auto"/>
        <w:ind w:left="-666"/>
        <w:jc w:val="both"/>
        <w:rPr>
          <w:rFonts w:cs="David" w:hint="cs"/>
          <w:sz w:val="24"/>
          <w:szCs w:val="24"/>
          <w:rtl/>
        </w:rPr>
      </w:pPr>
      <w:r w:rsidRPr="00A20EBD">
        <w:rPr>
          <w:rFonts w:cs="David" w:hint="cs"/>
          <w:sz w:val="24"/>
          <w:szCs w:val="24"/>
          <w:rtl/>
        </w:rPr>
        <w:t xml:space="preserve">אולי זה יפרש את העניין של תלמידי ר"ע. היות והם גדלו על העניין שחינך אותם רבם </w:t>
      </w:r>
      <w:r w:rsidRPr="00A20EBD">
        <w:rPr>
          <w:rFonts w:cs="David"/>
          <w:sz w:val="24"/>
          <w:szCs w:val="24"/>
          <w:rtl/>
        </w:rPr>
        <w:t>–</w:t>
      </w:r>
      <w:r w:rsidRPr="00A20EBD">
        <w:rPr>
          <w:rFonts w:cs="David" w:hint="cs"/>
          <w:sz w:val="24"/>
          <w:szCs w:val="24"/>
          <w:rtl/>
        </w:rPr>
        <w:t xml:space="preserve"> ר"ע , היינו מצפים שהם ראשית </w:t>
      </w:r>
      <w:r w:rsidRPr="00A20EBD">
        <w:rPr>
          <w:rFonts w:cs="David"/>
          <w:sz w:val="24"/>
          <w:szCs w:val="24"/>
          <w:rtl/>
        </w:rPr>
        <w:t>–</w:t>
      </w:r>
      <w:r w:rsidRPr="00A20EBD">
        <w:rPr>
          <w:rFonts w:cs="David" w:hint="cs"/>
          <w:sz w:val="24"/>
          <w:szCs w:val="24"/>
          <w:rtl/>
        </w:rPr>
        <w:t xml:space="preserve"> כל יחשבו על האחר ולא על עצמם, הם קיימו את "ואהבת..." , אבל לא מספיק, היינו מצפים מהם להתנהגות כזו שת</w:t>
      </w:r>
      <w:r w:rsidR="008A3259">
        <w:rPr>
          <w:rFonts w:cs="David" w:hint="cs"/>
          <w:sz w:val="24"/>
          <w:szCs w:val="24"/>
          <w:rtl/>
        </w:rPr>
        <w:t>שים את החברים במרכז ולא את עצמם.</w:t>
      </w:r>
    </w:p>
    <w:p w:rsidR="00A20EBD" w:rsidRPr="00A20EBD" w:rsidRDefault="00A20EBD" w:rsidP="00A20EBD">
      <w:pPr>
        <w:spacing w:line="360" w:lineRule="auto"/>
        <w:ind w:left="-666"/>
        <w:jc w:val="both"/>
        <w:rPr>
          <w:rFonts w:cs="David" w:hint="cs"/>
          <w:b/>
          <w:bCs/>
          <w:sz w:val="24"/>
          <w:szCs w:val="24"/>
          <w:rtl/>
        </w:rPr>
      </w:pPr>
      <w:r w:rsidRPr="00A20EBD">
        <w:rPr>
          <w:rFonts w:cs="David" w:hint="cs"/>
          <w:b/>
          <w:bCs/>
          <w:sz w:val="24"/>
          <w:szCs w:val="24"/>
          <w:rtl/>
        </w:rPr>
        <w:t xml:space="preserve">יה"ר שתמיד נוכל לחשוב על האחרים , שנדע להסתכל ראשית , מה אני צריך לעשות שלחבר יהיה טוב, והשאלה הזו תישאל לפי שאני מסדר את הדברים לעצמי. </w:t>
      </w:r>
    </w:p>
    <w:p w:rsidR="00A20EBD" w:rsidRPr="00A20EBD" w:rsidRDefault="00A20EBD" w:rsidP="00A20EBD">
      <w:pPr>
        <w:spacing w:line="360" w:lineRule="auto"/>
        <w:ind w:left="-666"/>
        <w:jc w:val="both"/>
        <w:rPr>
          <w:rFonts w:cs="David" w:hint="cs"/>
          <w:b/>
          <w:bCs/>
          <w:sz w:val="24"/>
          <w:szCs w:val="24"/>
          <w:rtl/>
        </w:rPr>
      </w:pPr>
      <w:r w:rsidRPr="00A20EBD">
        <w:rPr>
          <w:rFonts w:cs="David" w:hint="cs"/>
          <w:b/>
          <w:bCs/>
          <w:sz w:val="24"/>
          <w:szCs w:val="24"/>
          <w:rtl/>
        </w:rPr>
        <w:t xml:space="preserve">אני מאחל לכולנו שנהיה תמיד מהנותנים </w:t>
      </w:r>
      <w:proofErr w:type="spellStart"/>
      <w:r w:rsidRPr="00A20EBD">
        <w:rPr>
          <w:rFonts w:cs="David" w:hint="cs"/>
          <w:b/>
          <w:bCs/>
          <w:sz w:val="24"/>
          <w:szCs w:val="24"/>
          <w:rtl/>
        </w:rPr>
        <w:t>וחו"ח</w:t>
      </w:r>
      <w:proofErr w:type="spellEnd"/>
      <w:r w:rsidRPr="00A20EBD">
        <w:rPr>
          <w:rFonts w:cs="David" w:hint="cs"/>
          <w:b/>
          <w:bCs/>
          <w:sz w:val="24"/>
          <w:szCs w:val="24"/>
          <w:rtl/>
        </w:rPr>
        <w:t xml:space="preserve"> לא מן המקבלים, ותמיד נדע לכבד את האחרים יותר ממה שאנו מכבדים את עצמנו.</w:t>
      </w:r>
    </w:p>
    <w:p w:rsidR="00A20EBD" w:rsidRPr="00A20EBD" w:rsidRDefault="00A20EBD" w:rsidP="00A20EBD">
      <w:pPr>
        <w:spacing w:line="360" w:lineRule="auto"/>
        <w:ind w:left="-666"/>
        <w:rPr>
          <w:rFonts w:cs="David" w:hint="cs"/>
          <w:sz w:val="24"/>
          <w:szCs w:val="24"/>
          <w:rtl/>
        </w:rPr>
      </w:pPr>
    </w:p>
    <w:p w:rsidR="00A20EBD" w:rsidRPr="00464D20" w:rsidRDefault="00A20EBD" w:rsidP="00A20EBD">
      <w:pPr>
        <w:spacing w:before="100" w:beforeAutospacing="1" w:after="100" w:afterAutospacing="1" w:line="360" w:lineRule="auto"/>
        <w:ind w:left="-666"/>
        <w:jc w:val="both"/>
        <w:rPr>
          <w:rFonts w:cs="David" w:hint="cs"/>
          <w:b/>
          <w:bCs/>
          <w:color w:val="000000"/>
          <w:sz w:val="28"/>
          <w:szCs w:val="28"/>
          <w:rtl/>
        </w:rPr>
      </w:pPr>
      <w:r w:rsidRPr="00464D20">
        <w:rPr>
          <w:rFonts w:cs="David" w:hint="cs"/>
          <w:b/>
          <w:bCs/>
          <w:color w:val="000000"/>
          <w:sz w:val="28"/>
          <w:szCs w:val="28"/>
          <w:u w:val="single"/>
          <w:rtl/>
        </w:rPr>
        <w:t>הודעות להורים</w:t>
      </w:r>
      <w:r w:rsidRPr="00464D20">
        <w:rPr>
          <w:rFonts w:cs="David" w:hint="cs"/>
          <w:b/>
          <w:bCs/>
          <w:color w:val="000000"/>
          <w:sz w:val="28"/>
          <w:szCs w:val="28"/>
          <w:rtl/>
        </w:rPr>
        <w:t xml:space="preserve"> :</w:t>
      </w:r>
    </w:p>
    <w:p w:rsidR="00A20EBD" w:rsidRPr="00464D20" w:rsidRDefault="00A20EBD" w:rsidP="00464D20">
      <w:pPr>
        <w:numPr>
          <w:ilvl w:val="0"/>
          <w:numId w:val="28"/>
        </w:numPr>
        <w:tabs>
          <w:tab w:val="left" w:pos="-524"/>
        </w:tabs>
        <w:spacing w:before="100" w:beforeAutospacing="1" w:after="100" w:afterAutospacing="1" w:line="240" w:lineRule="auto"/>
        <w:ind w:left="-666" w:hanging="77"/>
        <w:jc w:val="both"/>
        <w:rPr>
          <w:rFonts w:ascii="Arial" w:hAnsi="Arial" w:cs="David" w:hint="cs"/>
          <w:sz w:val="28"/>
          <w:szCs w:val="28"/>
          <w:highlight w:val="yellow"/>
          <w:rtl/>
        </w:rPr>
      </w:pPr>
      <w:r w:rsidRPr="00464D20">
        <w:rPr>
          <w:rFonts w:cs="David" w:hint="cs"/>
          <w:b/>
          <w:bCs/>
          <w:color w:val="000000"/>
          <w:sz w:val="28"/>
          <w:szCs w:val="28"/>
          <w:highlight w:val="yellow"/>
          <w:u w:val="single"/>
          <w:rtl/>
        </w:rPr>
        <w:t>אסיפת הורים כתות ז' – ח' – ט' :</w:t>
      </w:r>
    </w:p>
    <w:p w:rsidR="00A20EBD" w:rsidRPr="00464D20" w:rsidRDefault="00A20EBD" w:rsidP="00D15718">
      <w:pPr>
        <w:spacing w:line="360" w:lineRule="auto"/>
        <w:ind w:left="-666"/>
        <w:jc w:val="both"/>
        <w:rPr>
          <w:rFonts w:cs="David" w:hint="cs"/>
          <w:sz w:val="28"/>
          <w:szCs w:val="28"/>
          <w:rtl/>
        </w:rPr>
      </w:pPr>
      <w:r w:rsidRPr="00464D20">
        <w:rPr>
          <w:rFonts w:cs="David" w:hint="cs"/>
          <w:color w:val="000000"/>
          <w:sz w:val="28"/>
          <w:szCs w:val="28"/>
          <w:rtl/>
        </w:rPr>
        <w:t xml:space="preserve">אסיפת ההורים </w:t>
      </w:r>
      <w:r w:rsidRPr="00464D20">
        <w:rPr>
          <w:rFonts w:ascii="Arial" w:hAnsi="Arial" w:cs="David" w:hint="cs"/>
          <w:sz w:val="28"/>
          <w:szCs w:val="28"/>
          <w:rtl/>
        </w:rPr>
        <w:t>תתקיים אי"ה</w:t>
      </w:r>
      <w:r w:rsidR="00464D20">
        <w:rPr>
          <w:rFonts w:ascii="Arial" w:hAnsi="Arial" w:cs="David" w:hint="cs"/>
          <w:b/>
          <w:bCs/>
          <w:sz w:val="28"/>
          <w:szCs w:val="28"/>
          <w:rtl/>
        </w:rPr>
        <w:t xml:space="preserve"> בשבוע הקרוב </w:t>
      </w:r>
      <w:r w:rsidRPr="00464D20">
        <w:rPr>
          <w:rFonts w:ascii="Arial" w:hAnsi="Arial" w:cs="David" w:hint="cs"/>
          <w:b/>
          <w:bCs/>
          <w:sz w:val="28"/>
          <w:szCs w:val="28"/>
          <w:rtl/>
        </w:rPr>
        <w:t xml:space="preserve">, </w:t>
      </w:r>
      <w:r w:rsidRPr="00464D20">
        <w:rPr>
          <w:rFonts w:cs="David" w:hint="cs"/>
          <w:sz w:val="28"/>
          <w:szCs w:val="28"/>
          <w:rtl/>
        </w:rPr>
        <w:t xml:space="preserve">ביום </w:t>
      </w:r>
      <w:r w:rsidR="00D15718">
        <w:rPr>
          <w:rFonts w:cs="David" w:hint="cs"/>
          <w:sz w:val="28"/>
          <w:szCs w:val="28"/>
          <w:rtl/>
        </w:rPr>
        <w:t>רביעי י"ט</w:t>
      </w:r>
      <w:r w:rsidRPr="00464D20">
        <w:rPr>
          <w:rFonts w:cs="David" w:hint="cs"/>
          <w:sz w:val="28"/>
          <w:szCs w:val="28"/>
          <w:rtl/>
        </w:rPr>
        <w:t xml:space="preserve"> אייר </w:t>
      </w:r>
      <w:r w:rsidR="00D15718">
        <w:rPr>
          <w:rFonts w:cs="David" w:hint="cs"/>
          <w:sz w:val="28"/>
          <w:szCs w:val="28"/>
          <w:rtl/>
        </w:rPr>
        <w:t>10</w:t>
      </w:r>
      <w:r w:rsidRPr="00464D20">
        <w:rPr>
          <w:rFonts w:cs="David" w:hint="cs"/>
          <w:sz w:val="28"/>
          <w:szCs w:val="28"/>
          <w:rtl/>
        </w:rPr>
        <w:t>/5 החל מהשעה 18.00 .</w:t>
      </w:r>
    </w:p>
    <w:p w:rsidR="00A20EBD" w:rsidRPr="00464D20" w:rsidRDefault="00A20EBD" w:rsidP="00A20EBD">
      <w:pPr>
        <w:spacing w:line="360" w:lineRule="auto"/>
        <w:ind w:left="-666"/>
        <w:jc w:val="both"/>
        <w:rPr>
          <w:rFonts w:cs="David" w:hint="cs"/>
          <w:b/>
          <w:bCs/>
          <w:sz w:val="28"/>
          <w:szCs w:val="28"/>
          <w:rtl/>
        </w:rPr>
      </w:pPr>
      <w:r w:rsidRPr="00464D20">
        <w:rPr>
          <w:rFonts w:cs="David" w:hint="cs"/>
          <w:b/>
          <w:bCs/>
          <w:sz w:val="28"/>
          <w:szCs w:val="28"/>
          <w:rtl/>
        </w:rPr>
        <w:t>חשוב  מאוד  להגיע  לערב  זה!!!!</w:t>
      </w:r>
    </w:p>
    <w:p w:rsidR="00A20EBD" w:rsidRPr="00151AAA" w:rsidRDefault="00A20EBD" w:rsidP="00A20EBD">
      <w:pPr>
        <w:spacing w:line="360" w:lineRule="auto"/>
        <w:ind w:left="142"/>
        <w:jc w:val="center"/>
        <w:rPr>
          <w:rFonts w:ascii="Arial" w:hAnsi="Arial" w:cs="David" w:hint="cs"/>
          <w:sz w:val="24"/>
          <w:szCs w:val="24"/>
          <w:rtl/>
        </w:rPr>
      </w:pPr>
      <w:r w:rsidRPr="00151AAA">
        <w:rPr>
          <w:rFonts w:ascii="Arial" w:hAnsi="Arial" w:cs="David" w:hint="cs"/>
          <w:sz w:val="24"/>
          <w:szCs w:val="24"/>
          <w:rtl/>
        </w:rPr>
        <w:t>שבת  שלום  ומבורך</w:t>
      </w:r>
    </w:p>
    <w:p w:rsidR="00A20EBD" w:rsidRPr="00151AAA" w:rsidRDefault="00A20EBD" w:rsidP="00151AAA">
      <w:pPr>
        <w:spacing w:line="360" w:lineRule="auto"/>
        <w:ind w:left="142"/>
        <w:jc w:val="center"/>
        <w:rPr>
          <w:rFonts w:ascii="Arial" w:hAnsi="Arial" w:cs="David" w:hint="cs"/>
          <w:sz w:val="24"/>
          <w:szCs w:val="24"/>
          <w:rtl/>
        </w:rPr>
      </w:pPr>
      <w:r w:rsidRPr="00151AAA">
        <w:rPr>
          <w:rFonts w:ascii="Arial" w:hAnsi="Arial" w:cs="David" w:hint="cs"/>
          <w:sz w:val="24"/>
          <w:szCs w:val="24"/>
          <w:rtl/>
        </w:rPr>
        <w:t xml:space="preserve">אוהבכם </w:t>
      </w:r>
      <w:r w:rsidR="00151AAA" w:rsidRPr="00151AAA">
        <w:rPr>
          <w:rFonts w:ascii="Arial" w:hAnsi="Arial" w:cs="David" w:hint="cs"/>
          <w:sz w:val="24"/>
          <w:szCs w:val="24"/>
          <w:rtl/>
        </w:rPr>
        <w:t xml:space="preserve">ומוקירכם </w:t>
      </w:r>
      <w:r w:rsidRPr="00151AAA">
        <w:rPr>
          <w:rFonts w:ascii="Arial" w:hAnsi="Arial" w:cs="David" w:hint="cs"/>
          <w:sz w:val="24"/>
          <w:szCs w:val="24"/>
          <w:rtl/>
        </w:rPr>
        <w:t>מאוד</w:t>
      </w:r>
    </w:p>
    <w:p w:rsidR="00A20EBD" w:rsidRPr="00151AAA" w:rsidRDefault="00A20EBD" w:rsidP="00A20EBD">
      <w:pPr>
        <w:spacing w:line="360" w:lineRule="auto"/>
        <w:ind w:left="142"/>
        <w:jc w:val="center"/>
        <w:rPr>
          <w:rFonts w:ascii="Arial" w:hAnsi="Arial" w:cs="David" w:hint="cs"/>
          <w:sz w:val="24"/>
          <w:szCs w:val="24"/>
          <w:rtl/>
        </w:rPr>
      </w:pPr>
      <w:r w:rsidRPr="00151AAA">
        <w:rPr>
          <w:rFonts w:ascii="Arial" w:hAnsi="Arial" w:cs="David" w:hint="cs"/>
          <w:sz w:val="24"/>
          <w:szCs w:val="24"/>
          <w:rtl/>
        </w:rPr>
        <w:t xml:space="preserve">שרגא </w:t>
      </w:r>
      <w:proofErr w:type="spellStart"/>
      <w:r w:rsidRPr="00151AAA">
        <w:rPr>
          <w:rFonts w:ascii="Arial" w:hAnsi="Arial" w:cs="David" w:hint="cs"/>
          <w:sz w:val="24"/>
          <w:szCs w:val="24"/>
          <w:rtl/>
        </w:rPr>
        <w:t>פרוכטר</w:t>
      </w:r>
      <w:proofErr w:type="spellEnd"/>
      <w:r w:rsidRPr="00151AAA">
        <w:rPr>
          <w:rFonts w:ascii="Arial" w:hAnsi="Arial" w:cs="David" w:hint="cs"/>
          <w:sz w:val="24"/>
          <w:szCs w:val="24"/>
          <w:rtl/>
        </w:rPr>
        <w:t xml:space="preserve"> – ראש הישיבה</w:t>
      </w:r>
    </w:p>
    <w:p w:rsidR="006C22FE" w:rsidRPr="00A20EBD" w:rsidRDefault="006C22FE" w:rsidP="00A20EBD">
      <w:pPr>
        <w:ind w:left="-808"/>
      </w:pPr>
    </w:p>
    <w:sectPr w:rsidR="006C22FE" w:rsidRPr="00A20EBD" w:rsidSect="00585AFE">
      <w:headerReference w:type="even" r:id="rId8"/>
      <w:headerReference w:type="default" r:id="rId9"/>
      <w:headerReference w:type="first" r:id="rId10"/>
      <w:pgSz w:w="11906" w:h="16838"/>
      <w:pgMar w:top="1440" w:right="1416"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752" w:rsidRDefault="00C01752" w:rsidP="006A433B">
      <w:pPr>
        <w:spacing w:after="0" w:line="240" w:lineRule="auto"/>
      </w:pPr>
      <w:r>
        <w:separator/>
      </w:r>
    </w:p>
  </w:endnote>
  <w:endnote w:type="continuationSeparator" w:id="0">
    <w:p w:rsidR="00C01752" w:rsidRDefault="00C01752" w:rsidP="006A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752" w:rsidRDefault="00C01752" w:rsidP="006A433B">
      <w:pPr>
        <w:spacing w:after="0" w:line="240" w:lineRule="auto"/>
      </w:pPr>
      <w:r>
        <w:separator/>
      </w:r>
    </w:p>
  </w:footnote>
  <w:footnote w:type="continuationSeparator" w:id="0">
    <w:p w:rsidR="00C01752" w:rsidRDefault="00C01752" w:rsidP="006A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C0175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3" o:spid="_x0000_s2062" type="#_x0000_t75" style="position:absolute;left:0;text-align:left;margin-left:0;margin-top:0;width:595.2pt;height:841.9pt;z-index:-251655168;mso-position-horizontal:center;mso-position-horizontal-relative:margin;mso-position-vertical:center;mso-position-vertical-relative:margin" o:allowincell="f">
          <v:imagedata r:id="rId1" o:title="yba_gbs_a4_b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C0175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4" o:spid="_x0000_s2063" type="#_x0000_t75" style="position:absolute;left:0;text-align:left;margin-left:0;margin-top:0;width:595.2pt;height:841.9pt;z-index:-251654144;mso-position-horizontal:center;mso-position-horizontal-relative:margin;mso-position-vertical:center;mso-position-vertical-relative:margin" o:allowincell="f">
          <v:imagedata r:id="rId1" o:title="yba_gbs_a4_b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C0175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2" o:spid="_x0000_s2061" type="#_x0000_t75" style="position:absolute;left:0;text-align:left;margin-left:0;margin-top:0;width:595.2pt;height:841.9pt;z-index:-251656192;mso-position-horizontal:center;mso-position-horizontal-relative:margin;mso-position-vertical:center;mso-position-vertical-relative:margin" o:allowincell="f">
          <v:imagedata r:id="rId1" o:title="yba_gbs_a4_b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04A6B"/>
    <w:multiLevelType w:val="hybridMultilevel"/>
    <w:tmpl w:val="7C3459E0"/>
    <w:lvl w:ilvl="0" w:tplc="3A22A708">
      <w:start w:val="1"/>
      <w:numFmt w:val="decimal"/>
      <w:lvlText w:val="%1."/>
      <w:lvlJc w:val="left"/>
      <w:pPr>
        <w:ind w:left="-589" w:hanging="360"/>
      </w:pPr>
      <w:rPr>
        <w:rFonts w:hint="default"/>
      </w:rPr>
    </w:lvl>
    <w:lvl w:ilvl="1" w:tplc="04090019" w:tentative="1">
      <w:start w:val="1"/>
      <w:numFmt w:val="lowerLetter"/>
      <w:lvlText w:val="%2."/>
      <w:lvlJc w:val="left"/>
      <w:pPr>
        <w:ind w:left="131" w:hanging="360"/>
      </w:pPr>
    </w:lvl>
    <w:lvl w:ilvl="2" w:tplc="0409001B" w:tentative="1">
      <w:start w:val="1"/>
      <w:numFmt w:val="lowerRoman"/>
      <w:lvlText w:val="%3."/>
      <w:lvlJc w:val="right"/>
      <w:pPr>
        <w:ind w:left="851" w:hanging="180"/>
      </w:pPr>
    </w:lvl>
    <w:lvl w:ilvl="3" w:tplc="0409000F" w:tentative="1">
      <w:start w:val="1"/>
      <w:numFmt w:val="decimal"/>
      <w:lvlText w:val="%4."/>
      <w:lvlJc w:val="left"/>
      <w:pPr>
        <w:ind w:left="1571" w:hanging="360"/>
      </w:pPr>
    </w:lvl>
    <w:lvl w:ilvl="4" w:tplc="04090019" w:tentative="1">
      <w:start w:val="1"/>
      <w:numFmt w:val="lowerLetter"/>
      <w:lvlText w:val="%5."/>
      <w:lvlJc w:val="left"/>
      <w:pPr>
        <w:ind w:left="2291" w:hanging="360"/>
      </w:pPr>
    </w:lvl>
    <w:lvl w:ilvl="5" w:tplc="0409001B" w:tentative="1">
      <w:start w:val="1"/>
      <w:numFmt w:val="lowerRoman"/>
      <w:lvlText w:val="%6."/>
      <w:lvlJc w:val="right"/>
      <w:pPr>
        <w:ind w:left="3011" w:hanging="180"/>
      </w:pPr>
    </w:lvl>
    <w:lvl w:ilvl="6" w:tplc="0409000F" w:tentative="1">
      <w:start w:val="1"/>
      <w:numFmt w:val="decimal"/>
      <w:lvlText w:val="%7."/>
      <w:lvlJc w:val="left"/>
      <w:pPr>
        <w:ind w:left="3731" w:hanging="360"/>
      </w:pPr>
    </w:lvl>
    <w:lvl w:ilvl="7" w:tplc="04090019" w:tentative="1">
      <w:start w:val="1"/>
      <w:numFmt w:val="lowerLetter"/>
      <w:lvlText w:val="%8."/>
      <w:lvlJc w:val="left"/>
      <w:pPr>
        <w:ind w:left="4451" w:hanging="360"/>
      </w:pPr>
    </w:lvl>
    <w:lvl w:ilvl="8" w:tplc="0409001B" w:tentative="1">
      <w:start w:val="1"/>
      <w:numFmt w:val="lowerRoman"/>
      <w:lvlText w:val="%9."/>
      <w:lvlJc w:val="right"/>
      <w:pPr>
        <w:ind w:left="5171" w:hanging="180"/>
      </w:pPr>
    </w:lvl>
  </w:abstractNum>
  <w:abstractNum w:abstractNumId="1" w15:restartNumberingAfterBreak="0">
    <w:nsid w:val="14373002"/>
    <w:multiLevelType w:val="hybridMultilevel"/>
    <w:tmpl w:val="49E2F556"/>
    <w:lvl w:ilvl="0" w:tplc="0652D648">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 w15:restartNumberingAfterBreak="0">
    <w:nsid w:val="1D0634DA"/>
    <w:multiLevelType w:val="hybridMultilevel"/>
    <w:tmpl w:val="F7AE4FAA"/>
    <w:lvl w:ilvl="0" w:tplc="A93833A0">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86B26"/>
    <w:multiLevelType w:val="hybridMultilevel"/>
    <w:tmpl w:val="FA8E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57147"/>
    <w:multiLevelType w:val="hybridMultilevel"/>
    <w:tmpl w:val="438CA714"/>
    <w:lvl w:ilvl="0" w:tplc="238AE510">
      <w:start w:val="1"/>
      <w:numFmt w:val="decimal"/>
      <w:lvlText w:val="%1."/>
      <w:lvlJc w:val="left"/>
      <w:pPr>
        <w:ind w:left="1069" w:hanging="360"/>
      </w:pPr>
      <w:rPr>
        <w:strike w:val="0"/>
        <w:dstrike w:val="0"/>
        <w:sz w:val="28"/>
        <w:szCs w:val="28"/>
        <w:u w:val="none" w:color="000000"/>
        <w:effect w:val="none"/>
      </w:rPr>
    </w:lvl>
    <w:lvl w:ilvl="1" w:tplc="04090019">
      <w:start w:val="1"/>
      <w:numFmt w:val="lowerLetter"/>
      <w:lvlText w:val="%2."/>
      <w:lvlJc w:val="left"/>
      <w:pPr>
        <w:ind w:left="1930" w:hanging="360"/>
      </w:pPr>
    </w:lvl>
    <w:lvl w:ilvl="2" w:tplc="0409001B">
      <w:start w:val="1"/>
      <w:numFmt w:val="lowerRoman"/>
      <w:lvlText w:val="%3."/>
      <w:lvlJc w:val="right"/>
      <w:pPr>
        <w:ind w:left="2650" w:hanging="180"/>
      </w:pPr>
    </w:lvl>
    <w:lvl w:ilvl="3" w:tplc="0409000F">
      <w:start w:val="1"/>
      <w:numFmt w:val="decimal"/>
      <w:lvlText w:val="%4."/>
      <w:lvlJc w:val="left"/>
      <w:pPr>
        <w:ind w:left="3370" w:hanging="360"/>
      </w:pPr>
    </w:lvl>
    <w:lvl w:ilvl="4" w:tplc="04090019">
      <w:start w:val="1"/>
      <w:numFmt w:val="lowerLetter"/>
      <w:lvlText w:val="%5."/>
      <w:lvlJc w:val="left"/>
      <w:pPr>
        <w:ind w:left="4090" w:hanging="360"/>
      </w:pPr>
    </w:lvl>
    <w:lvl w:ilvl="5" w:tplc="0409001B">
      <w:start w:val="1"/>
      <w:numFmt w:val="lowerRoman"/>
      <w:lvlText w:val="%6."/>
      <w:lvlJc w:val="right"/>
      <w:pPr>
        <w:ind w:left="4810" w:hanging="180"/>
      </w:pPr>
    </w:lvl>
    <w:lvl w:ilvl="6" w:tplc="0409000F">
      <w:start w:val="1"/>
      <w:numFmt w:val="decimal"/>
      <w:lvlText w:val="%7."/>
      <w:lvlJc w:val="left"/>
      <w:pPr>
        <w:ind w:left="5530" w:hanging="360"/>
      </w:pPr>
    </w:lvl>
    <w:lvl w:ilvl="7" w:tplc="04090019">
      <w:start w:val="1"/>
      <w:numFmt w:val="lowerLetter"/>
      <w:lvlText w:val="%8."/>
      <w:lvlJc w:val="left"/>
      <w:pPr>
        <w:ind w:left="6250" w:hanging="360"/>
      </w:pPr>
    </w:lvl>
    <w:lvl w:ilvl="8" w:tplc="0409001B">
      <w:start w:val="1"/>
      <w:numFmt w:val="lowerRoman"/>
      <w:lvlText w:val="%9."/>
      <w:lvlJc w:val="right"/>
      <w:pPr>
        <w:ind w:left="6970" w:hanging="180"/>
      </w:pPr>
    </w:lvl>
  </w:abstractNum>
  <w:abstractNum w:abstractNumId="5" w15:restartNumberingAfterBreak="0">
    <w:nsid w:val="205462CA"/>
    <w:multiLevelType w:val="hybridMultilevel"/>
    <w:tmpl w:val="6E669704"/>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217E0973"/>
    <w:multiLevelType w:val="hybridMultilevel"/>
    <w:tmpl w:val="FF1693EA"/>
    <w:lvl w:ilvl="0" w:tplc="172899BE">
      <w:start w:val="1"/>
      <w:numFmt w:val="hebrew1"/>
      <w:lvlText w:val="%1."/>
      <w:lvlJc w:val="left"/>
      <w:pPr>
        <w:ind w:left="-330" w:hanging="360"/>
      </w:pPr>
      <w:rPr>
        <w:rFonts w:hint="default"/>
        <w:b/>
        <w:bCs/>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7" w15:restartNumberingAfterBreak="0">
    <w:nsid w:val="222C1810"/>
    <w:multiLevelType w:val="hybridMultilevel"/>
    <w:tmpl w:val="59962078"/>
    <w:lvl w:ilvl="0" w:tplc="E5E893A8">
      <w:start w:val="1"/>
      <w:numFmt w:val="decimal"/>
      <w:lvlText w:val="%1."/>
      <w:lvlJc w:val="left"/>
      <w:pPr>
        <w:ind w:left="-832" w:hanging="360"/>
      </w:pPr>
      <w:rPr>
        <w:rFonts w:hint="default"/>
        <w:b w:val="0"/>
        <w:bCs/>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8" w15:restartNumberingAfterBreak="0">
    <w:nsid w:val="256D06C0"/>
    <w:multiLevelType w:val="hybridMultilevel"/>
    <w:tmpl w:val="4FD4FD1A"/>
    <w:lvl w:ilvl="0" w:tplc="2CBC8178">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9" w15:restartNumberingAfterBreak="0">
    <w:nsid w:val="2DE30ED7"/>
    <w:multiLevelType w:val="hybridMultilevel"/>
    <w:tmpl w:val="F9EC8EE8"/>
    <w:lvl w:ilvl="0" w:tplc="DB70F26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0" w15:restartNumberingAfterBreak="0">
    <w:nsid w:val="2F2C60C9"/>
    <w:multiLevelType w:val="hybridMultilevel"/>
    <w:tmpl w:val="175CA824"/>
    <w:lvl w:ilvl="0" w:tplc="E2BCFDDA">
      <w:start w:val="1"/>
      <w:numFmt w:val="hebrew1"/>
      <w:lvlText w:val="%1."/>
      <w:lvlJc w:val="left"/>
      <w:pPr>
        <w:ind w:left="64" w:hanging="360"/>
      </w:pPr>
    </w:lvl>
    <w:lvl w:ilvl="1" w:tplc="04090019">
      <w:start w:val="1"/>
      <w:numFmt w:val="lowerLetter"/>
      <w:lvlText w:val="%2."/>
      <w:lvlJc w:val="left"/>
      <w:pPr>
        <w:ind w:left="784" w:hanging="360"/>
      </w:pPr>
    </w:lvl>
    <w:lvl w:ilvl="2" w:tplc="0409001B">
      <w:start w:val="1"/>
      <w:numFmt w:val="lowerRoman"/>
      <w:lvlText w:val="%3."/>
      <w:lvlJc w:val="right"/>
      <w:pPr>
        <w:ind w:left="1504" w:hanging="180"/>
      </w:pPr>
    </w:lvl>
    <w:lvl w:ilvl="3" w:tplc="0409000F">
      <w:start w:val="1"/>
      <w:numFmt w:val="decimal"/>
      <w:lvlText w:val="%4."/>
      <w:lvlJc w:val="left"/>
      <w:pPr>
        <w:ind w:left="2224" w:hanging="360"/>
      </w:pPr>
    </w:lvl>
    <w:lvl w:ilvl="4" w:tplc="04090019">
      <w:start w:val="1"/>
      <w:numFmt w:val="lowerLetter"/>
      <w:lvlText w:val="%5."/>
      <w:lvlJc w:val="left"/>
      <w:pPr>
        <w:ind w:left="2944" w:hanging="360"/>
      </w:pPr>
    </w:lvl>
    <w:lvl w:ilvl="5" w:tplc="0409001B">
      <w:start w:val="1"/>
      <w:numFmt w:val="lowerRoman"/>
      <w:lvlText w:val="%6."/>
      <w:lvlJc w:val="right"/>
      <w:pPr>
        <w:ind w:left="3664" w:hanging="180"/>
      </w:pPr>
    </w:lvl>
    <w:lvl w:ilvl="6" w:tplc="0409000F">
      <w:start w:val="1"/>
      <w:numFmt w:val="decimal"/>
      <w:lvlText w:val="%7."/>
      <w:lvlJc w:val="left"/>
      <w:pPr>
        <w:ind w:left="4384" w:hanging="360"/>
      </w:pPr>
    </w:lvl>
    <w:lvl w:ilvl="7" w:tplc="04090019">
      <w:start w:val="1"/>
      <w:numFmt w:val="lowerLetter"/>
      <w:lvlText w:val="%8."/>
      <w:lvlJc w:val="left"/>
      <w:pPr>
        <w:ind w:left="5104" w:hanging="360"/>
      </w:pPr>
    </w:lvl>
    <w:lvl w:ilvl="8" w:tplc="0409001B">
      <w:start w:val="1"/>
      <w:numFmt w:val="lowerRoman"/>
      <w:lvlText w:val="%9."/>
      <w:lvlJc w:val="right"/>
      <w:pPr>
        <w:ind w:left="5824" w:hanging="180"/>
      </w:pPr>
    </w:lvl>
  </w:abstractNum>
  <w:abstractNum w:abstractNumId="11" w15:restartNumberingAfterBreak="0">
    <w:nsid w:val="316937CB"/>
    <w:multiLevelType w:val="hybridMultilevel"/>
    <w:tmpl w:val="E7067C30"/>
    <w:lvl w:ilvl="0" w:tplc="451EE5A0">
      <w:start w:val="1"/>
      <w:numFmt w:val="decimal"/>
      <w:lvlText w:val="%1."/>
      <w:lvlJc w:val="left"/>
      <w:pPr>
        <w:ind w:left="54" w:hanging="360"/>
      </w:pPr>
      <w:rPr>
        <w:rFonts w:hint="default"/>
      </w:rPr>
    </w:lvl>
    <w:lvl w:ilvl="1" w:tplc="04090019" w:tentative="1">
      <w:start w:val="1"/>
      <w:numFmt w:val="lowerLetter"/>
      <w:lvlText w:val="%2."/>
      <w:lvlJc w:val="left"/>
      <w:pPr>
        <w:ind w:left="774" w:hanging="360"/>
      </w:pPr>
    </w:lvl>
    <w:lvl w:ilvl="2" w:tplc="0409001B" w:tentative="1">
      <w:start w:val="1"/>
      <w:numFmt w:val="lowerRoman"/>
      <w:lvlText w:val="%3."/>
      <w:lvlJc w:val="right"/>
      <w:pPr>
        <w:ind w:left="1494" w:hanging="180"/>
      </w:pPr>
    </w:lvl>
    <w:lvl w:ilvl="3" w:tplc="0409000F" w:tentative="1">
      <w:start w:val="1"/>
      <w:numFmt w:val="decimal"/>
      <w:lvlText w:val="%4."/>
      <w:lvlJc w:val="left"/>
      <w:pPr>
        <w:ind w:left="2214" w:hanging="360"/>
      </w:pPr>
    </w:lvl>
    <w:lvl w:ilvl="4" w:tplc="04090019" w:tentative="1">
      <w:start w:val="1"/>
      <w:numFmt w:val="lowerLetter"/>
      <w:lvlText w:val="%5."/>
      <w:lvlJc w:val="left"/>
      <w:pPr>
        <w:ind w:left="2934" w:hanging="360"/>
      </w:pPr>
    </w:lvl>
    <w:lvl w:ilvl="5" w:tplc="0409001B" w:tentative="1">
      <w:start w:val="1"/>
      <w:numFmt w:val="lowerRoman"/>
      <w:lvlText w:val="%6."/>
      <w:lvlJc w:val="right"/>
      <w:pPr>
        <w:ind w:left="3654" w:hanging="180"/>
      </w:pPr>
    </w:lvl>
    <w:lvl w:ilvl="6" w:tplc="0409000F" w:tentative="1">
      <w:start w:val="1"/>
      <w:numFmt w:val="decimal"/>
      <w:lvlText w:val="%7."/>
      <w:lvlJc w:val="left"/>
      <w:pPr>
        <w:ind w:left="4374" w:hanging="360"/>
      </w:pPr>
    </w:lvl>
    <w:lvl w:ilvl="7" w:tplc="04090019" w:tentative="1">
      <w:start w:val="1"/>
      <w:numFmt w:val="lowerLetter"/>
      <w:lvlText w:val="%8."/>
      <w:lvlJc w:val="left"/>
      <w:pPr>
        <w:ind w:left="5094" w:hanging="360"/>
      </w:pPr>
    </w:lvl>
    <w:lvl w:ilvl="8" w:tplc="0409001B" w:tentative="1">
      <w:start w:val="1"/>
      <w:numFmt w:val="lowerRoman"/>
      <w:lvlText w:val="%9."/>
      <w:lvlJc w:val="right"/>
      <w:pPr>
        <w:ind w:left="5814" w:hanging="180"/>
      </w:pPr>
    </w:lvl>
  </w:abstractNum>
  <w:abstractNum w:abstractNumId="12" w15:restartNumberingAfterBreak="0">
    <w:nsid w:val="31EF4D05"/>
    <w:multiLevelType w:val="hybridMultilevel"/>
    <w:tmpl w:val="B93CCBC0"/>
    <w:lvl w:ilvl="0" w:tplc="C5E69A4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3" w15:restartNumberingAfterBreak="0">
    <w:nsid w:val="3B3409A7"/>
    <w:multiLevelType w:val="hybridMultilevel"/>
    <w:tmpl w:val="B2003FFE"/>
    <w:lvl w:ilvl="0" w:tplc="AA76E9DE">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4" w15:restartNumberingAfterBreak="0">
    <w:nsid w:val="3EAE529B"/>
    <w:multiLevelType w:val="hybridMultilevel"/>
    <w:tmpl w:val="653E9C78"/>
    <w:lvl w:ilvl="0" w:tplc="2018B2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3F1D7F51"/>
    <w:multiLevelType w:val="hybridMultilevel"/>
    <w:tmpl w:val="F28EE232"/>
    <w:lvl w:ilvl="0" w:tplc="25C68C0A">
      <w:start w:val="1"/>
      <w:numFmt w:val="hebrew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F8E5D94"/>
    <w:multiLevelType w:val="hybridMultilevel"/>
    <w:tmpl w:val="DF5436B6"/>
    <w:lvl w:ilvl="0" w:tplc="27CE629E">
      <w:start w:val="1"/>
      <w:numFmt w:val="decimal"/>
      <w:lvlText w:val="%1."/>
      <w:lvlJc w:val="left"/>
      <w:pPr>
        <w:ind w:left="-164" w:hanging="360"/>
      </w:pPr>
      <w:rPr>
        <w:rFonts w:hint="default"/>
      </w:rPr>
    </w:lvl>
    <w:lvl w:ilvl="1" w:tplc="04090019" w:tentative="1">
      <w:start w:val="1"/>
      <w:numFmt w:val="lowerLetter"/>
      <w:lvlText w:val="%2."/>
      <w:lvlJc w:val="left"/>
      <w:pPr>
        <w:ind w:left="556" w:hanging="360"/>
      </w:pPr>
    </w:lvl>
    <w:lvl w:ilvl="2" w:tplc="0409001B" w:tentative="1">
      <w:start w:val="1"/>
      <w:numFmt w:val="lowerRoman"/>
      <w:lvlText w:val="%3."/>
      <w:lvlJc w:val="right"/>
      <w:pPr>
        <w:ind w:left="1276" w:hanging="180"/>
      </w:pPr>
    </w:lvl>
    <w:lvl w:ilvl="3" w:tplc="0409000F" w:tentative="1">
      <w:start w:val="1"/>
      <w:numFmt w:val="decimal"/>
      <w:lvlText w:val="%4."/>
      <w:lvlJc w:val="left"/>
      <w:pPr>
        <w:ind w:left="1996" w:hanging="360"/>
      </w:pPr>
    </w:lvl>
    <w:lvl w:ilvl="4" w:tplc="04090019" w:tentative="1">
      <w:start w:val="1"/>
      <w:numFmt w:val="lowerLetter"/>
      <w:lvlText w:val="%5."/>
      <w:lvlJc w:val="left"/>
      <w:pPr>
        <w:ind w:left="2716" w:hanging="360"/>
      </w:pPr>
    </w:lvl>
    <w:lvl w:ilvl="5" w:tplc="0409001B" w:tentative="1">
      <w:start w:val="1"/>
      <w:numFmt w:val="lowerRoman"/>
      <w:lvlText w:val="%6."/>
      <w:lvlJc w:val="right"/>
      <w:pPr>
        <w:ind w:left="3436" w:hanging="180"/>
      </w:pPr>
    </w:lvl>
    <w:lvl w:ilvl="6" w:tplc="0409000F" w:tentative="1">
      <w:start w:val="1"/>
      <w:numFmt w:val="decimal"/>
      <w:lvlText w:val="%7."/>
      <w:lvlJc w:val="left"/>
      <w:pPr>
        <w:ind w:left="4156" w:hanging="360"/>
      </w:pPr>
    </w:lvl>
    <w:lvl w:ilvl="7" w:tplc="04090019" w:tentative="1">
      <w:start w:val="1"/>
      <w:numFmt w:val="lowerLetter"/>
      <w:lvlText w:val="%8."/>
      <w:lvlJc w:val="left"/>
      <w:pPr>
        <w:ind w:left="4876" w:hanging="360"/>
      </w:pPr>
    </w:lvl>
    <w:lvl w:ilvl="8" w:tplc="0409001B" w:tentative="1">
      <w:start w:val="1"/>
      <w:numFmt w:val="lowerRoman"/>
      <w:lvlText w:val="%9."/>
      <w:lvlJc w:val="right"/>
      <w:pPr>
        <w:ind w:left="5596" w:hanging="180"/>
      </w:pPr>
    </w:lvl>
  </w:abstractNum>
  <w:abstractNum w:abstractNumId="17" w15:restartNumberingAfterBreak="0">
    <w:nsid w:val="424514BA"/>
    <w:multiLevelType w:val="hybridMultilevel"/>
    <w:tmpl w:val="5C1C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376B59"/>
    <w:multiLevelType w:val="hybridMultilevel"/>
    <w:tmpl w:val="CB8AFA5C"/>
    <w:lvl w:ilvl="0" w:tplc="C0201840">
      <w:start w:val="11"/>
      <w:numFmt w:val="bullet"/>
      <w:lvlText w:val=""/>
      <w:lvlJc w:val="left"/>
      <w:pPr>
        <w:ind w:left="1290" w:hanging="360"/>
      </w:pPr>
      <w:rPr>
        <w:rFonts w:ascii="Symbol" w:eastAsia="Times New Roman" w:hAnsi="Symbol" w:cs="David"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9" w15:restartNumberingAfterBreak="0">
    <w:nsid w:val="474B56FD"/>
    <w:multiLevelType w:val="hybridMultilevel"/>
    <w:tmpl w:val="3D8211BA"/>
    <w:lvl w:ilvl="0" w:tplc="64F228D8">
      <w:start w:val="1"/>
      <w:numFmt w:val="decimal"/>
      <w:lvlText w:val="%1."/>
      <w:lvlJc w:val="left"/>
      <w:pPr>
        <w:ind w:left="-832" w:hanging="360"/>
      </w:pPr>
      <w:rPr>
        <w:rFonts w:hint="default"/>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0" w15:restartNumberingAfterBreak="0">
    <w:nsid w:val="4D2D7E4E"/>
    <w:multiLevelType w:val="hybridMultilevel"/>
    <w:tmpl w:val="0308CBA2"/>
    <w:lvl w:ilvl="0" w:tplc="FA8A37E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545DB"/>
    <w:multiLevelType w:val="hybridMultilevel"/>
    <w:tmpl w:val="BAB898F0"/>
    <w:lvl w:ilvl="0" w:tplc="FEA45D7C">
      <w:start w:val="10"/>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4145160"/>
    <w:multiLevelType w:val="hybridMultilevel"/>
    <w:tmpl w:val="FFA64CC0"/>
    <w:lvl w:ilvl="0" w:tplc="3DDEF53E">
      <w:start w:val="1"/>
      <w:numFmt w:val="decimal"/>
      <w:lvlText w:val="%1."/>
      <w:lvlJc w:val="left"/>
      <w:pPr>
        <w:ind w:left="-832" w:hanging="360"/>
      </w:pPr>
      <w:rPr>
        <w:rFonts w:hint="default"/>
        <w:b/>
        <w:u w:val="singl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3" w15:restartNumberingAfterBreak="0">
    <w:nsid w:val="5EAC472A"/>
    <w:multiLevelType w:val="hybridMultilevel"/>
    <w:tmpl w:val="FC2CE0D8"/>
    <w:lvl w:ilvl="0" w:tplc="881E476A">
      <w:start w:val="1"/>
      <w:numFmt w:val="decimal"/>
      <w:lvlText w:val="%1."/>
      <w:lvlJc w:val="left"/>
      <w:pPr>
        <w:ind w:left="-306" w:hanging="360"/>
      </w:pPr>
      <w:rPr>
        <w:rFonts w:hint="default"/>
        <w:b/>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24" w15:restartNumberingAfterBreak="0">
    <w:nsid w:val="615C621A"/>
    <w:multiLevelType w:val="multilevel"/>
    <w:tmpl w:val="AC80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3D6299"/>
    <w:multiLevelType w:val="hybridMultilevel"/>
    <w:tmpl w:val="78D86708"/>
    <w:lvl w:ilvl="0" w:tplc="8DD0EE2A">
      <w:start w:val="1"/>
      <w:numFmt w:val="hebrew1"/>
      <w:lvlText w:val="%1."/>
      <w:lvlJc w:val="left"/>
      <w:pPr>
        <w:ind w:left="19" w:hanging="360"/>
      </w:pPr>
    </w:lvl>
    <w:lvl w:ilvl="1" w:tplc="04090019">
      <w:start w:val="1"/>
      <w:numFmt w:val="lowerLetter"/>
      <w:lvlText w:val="%2."/>
      <w:lvlJc w:val="left"/>
      <w:pPr>
        <w:ind w:left="739" w:hanging="360"/>
      </w:pPr>
    </w:lvl>
    <w:lvl w:ilvl="2" w:tplc="0409001B">
      <w:start w:val="1"/>
      <w:numFmt w:val="lowerRoman"/>
      <w:lvlText w:val="%3."/>
      <w:lvlJc w:val="right"/>
      <w:pPr>
        <w:ind w:left="1459" w:hanging="180"/>
      </w:pPr>
    </w:lvl>
    <w:lvl w:ilvl="3" w:tplc="0409000F">
      <w:start w:val="1"/>
      <w:numFmt w:val="decimal"/>
      <w:lvlText w:val="%4."/>
      <w:lvlJc w:val="left"/>
      <w:pPr>
        <w:ind w:left="2179" w:hanging="360"/>
      </w:pPr>
    </w:lvl>
    <w:lvl w:ilvl="4" w:tplc="04090019">
      <w:start w:val="1"/>
      <w:numFmt w:val="lowerLetter"/>
      <w:lvlText w:val="%5."/>
      <w:lvlJc w:val="left"/>
      <w:pPr>
        <w:ind w:left="2899" w:hanging="360"/>
      </w:pPr>
    </w:lvl>
    <w:lvl w:ilvl="5" w:tplc="0409001B">
      <w:start w:val="1"/>
      <w:numFmt w:val="lowerRoman"/>
      <w:lvlText w:val="%6."/>
      <w:lvlJc w:val="right"/>
      <w:pPr>
        <w:ind w:left="3619" w:hanging="180"/>
      </w:pPr>
    </w:lvl>
    <w:lvl w:ilvl="6" w:tplc="0409000F">
      <w:start w:val="1"/>
      <w:numFmt w:val="decimal"/>
      <w:lvlText w:val="%7."/>
      <w:lvlJc w:val="left"/>
      <w:pPr>
        <w:ind w:left="4339" w:hanging="360"/>
      </w:pPr>
    </w:lvl>
    <w:lvl w:ilvl="7" w:tplc="04090019">
      <w:start w:val="1"/>
      <w:numFmt w:val="lowerLetter"/>
      <w:lvlText w:val="%8."/>
      <w:lvlJc w:val="left"/>
      <w:pPr>
        <w:ind w:left="5059" w:hanging="360"/>
      </w:pPr>
    </w:lvl>
    <w:lvl w:ilvl="8" w:tplc="0409001B">
      <w:start w:val="1"/>
      <w:numFmt w:val="lowerRoman"/>
      <w:lvlText w:val="%9."/>
      <w:lvlJc w:val="right"/>
      <w:pPr>
        <w:ind w:left="5779" w:hanging="180"/>
      </w:pPr>
    </w:lvl>
  </w:abstractNum>
  <w:abstractNum w:abstractNumId="26" w15:restartNumberingAfterBreak="0">
    <w:nsid w:val="64C471EA"/>
    <w:multiLevelType w:val="hybridMultilevel"/>
    <w:tmpl w:val="66567BBC"/>
    <w:lvl w:ilvl="0" w:tplc="25766CA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070320"/>
    <w:multiLevelType w:val="hybridMultilevel"/>
    <w:tmpl w:val="3AFE7358"/>
    <w:lvl w:ilvl="0" w:tplc="56E86954">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num w:numId="1">
    <w:abstractNumId w:val="9"/>
  </w:num>
  <w:num w:numId="2">
    <w:abstractNumId w:val="6"/>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0"/>
  </w:num>
  <w:num w:numId="7">
    <w:abstractNumId w:val="7"/>
  </w:num>
  <w:num w:numId="8">
    <w:abstractNumId w:val="22"/>
  </w:num>
  <w:num w:numId="9">
    <w:abstractNumId w:val="26"/>
  </w:num>
  <w:num w:numId="10">
    <w:abstractNumId w:val="5"/>
  </w:num>
  <w:num w:numId="11">
    <w:abstractNumId w:val="1"/>
  </w:num>
  <w:num w:numId="12">
    <w:abstractNumId w:val="12"/>
  </w:num>
  <w:num w:numId="13">
    <w:abstractNumId w:val="18"/>
  </w:num>
  <w:num w:numId="14">
    <w:abstractNumId w:val="14"/>
  </w:num>
  <w:num w:numId="15">
    <w:abstractNumId w:val="24"/>
  </w:num>
  <w:num w:numId="16">
    <w:abstractNumId w:val="17"/>
  </w:num>
  <w:num w:numId="17">
    <w:abstractNumId w:val="0"/>
  </w:num>
  <w:num w:numId="18">
    <w:abstractNumId w:val="19"/>
  </w:num>
  <w:num w:numId="19">
    <w:abstractNumId w:val="16"/>
  </w:num>
  <w:num w:numId="20">
    <w:abstractNumId w:val="2"/>
  </w:num>
  <w:num w:numId="21">
    <w:abstractNumId w:val="27"/>
  </w:num>
  <w:num w:numId="22">
    <w:abstractNumId w:val="8"/>
  </w:num>
  <w:num w:numId="23">
    <w:abstractNumId w:val="11"/>
  </w:num>
  <w:num w:numId="24">
    <w:abstractNumId w:val="23"/>
  </w:num>
  <w:num w:numId="25">
    <w:abstractNumId w:val="13"/>
  </w:num>
  <w:num w:numId="26">
    <w:abstractNumId w:val="3"/>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3B"/>
    <w:rsid w:val="00002D81"/>
    <w:rsid w:val="00015578"/>
    <w:rsid w:val="000258F4"/>
    <w:rsid w:val="00032D49"/>
    <w:rsid w:val="00035EA3"/>
    <w:rsid w:val="00040CCC"/>
    <w:rsid w:val="00084D9D"/>
    <w:rsid w:val="00090DD4"/>
    <w:rsid w:val="00092F92"/>
    <w:rsid w:val="0009575E"/>
    <w:rsid w:val="000A2805"/>
    <w:rsid w:val="000A5F19"/>
    <w:rsid w:val="000B3152"/>
    <w:rsid w:val="000D6D97"/>
    <w:rsid w:val="000E2718"/>
    <w:rsid w:val="000E709E"/>
    <w:rsid w:val="000F35BA"/>
    <w:rsid w:val="000F7AF7"/>
    <w:rsid w:val="00146B50"/>
    <w:rsid w:val="00150D4F"/>
    <w:rsid w:val="00151AAA"/>
    <w:rsid w:val="001805F4"/>
    <w:rsid w:val="001A2C55"/>
    <w:rsid w:val="001A41B3"/>
    <w:rsid w:val="001B12AE"/>
    <w:rsid w:val="001B6E1D"/>
    <w:rsid w:val="001C704B"/>
    <w:rsid w:val="001D50DA"/>
    <w:rsid w:val="001E3A11"/>
    <w:rsid w:val="00222740"/>
    <w:rsid w:val="00222952"/>
    <w:rsid w:val="00253323"/>
    <w:rsid w:val="0027720E"/>
    <w:rsid w:val="002F0E8B"/>
    <w:rsid w:val="002F558A"/>
    <w:rsid w:val="003108B2"/>
    <w:rsid w:val="00347A10"/>
    <w:rsid w:val="003536BA"/>
    <w:rsid w:val="003770C6"/>
    <w:rsid w:val="003771A6"/>
    <w:rsid w:val="003A5512"/>
    <w:rsid w:val="003C7CAF"/>
    <w:rsid w:val="003D4DDF"/>
    <w:rsid w:val="0041303D"/>
    <w:rsid w:val="004235D9"/>
    <w:rsid w:val="004344A0"/>
    <w:rsid w:val="00464D20"/>
    <w:rsid w:val="00465BF4"/>
    <w:rsid w:val="004710A4"/>
    <w:rsid w:val="00474614"/>
    <w:rsid w:val="00476730"/>
    <w:rsid w:val="004C31E2"/>
    <w:rsid w:val="004D76DB"/>
    <w:rsid w:val="004E1C86"/>
    <w:rsid w:val="004F715B"/>
    <w:rsid w:val="00501B5E"/>
    <w:rsid w:val="00503410"/>
    <w:rsid w:val="005455DE"/>
    <w:rsid w:val="005660B6"/>
    <w:rsid w:val="00585AFE"/>
    <w:rsid w:val="005A1C96"/>
    <w:rsid w:val="005A20FD"/>
    <w:rsid w:val="005A5814"/>
    <w:rsid w:val="005D00CC"/>
    <w:rsid w:val="006111A0"/>
    <w:rsid w:val="006259A9"/>
    <w:rsid w:val="00643B1B"/>
    <w:rsid w:val="00643CE1"/>
    <w:rsid w:val="00646496"/>
    <w:rsid w:val="00670868"/>
    <w:rsid w:val="006765C4"/>
    <w:rsid w:val="006A1A7C"/>
    <w:rsid w:val="006A433B"/>
    <w:rsid w:val="006C22FE"/>
    <w:rsid w:val="006C5F98"/>
    <w:rsid w:val="006D1B58"/>
    <w:rsid w:val="007055E3"/>
    <w:rsid w:val="007124D3"/>
    <w:rsid w:val="00770ABA"/>
    <w:rsid w:val="007760AD"/>
    <w:rsid w:val="007A228C"/>
    <w:rsid w:val="007B317D"/>
    <w:rsid w:val="007C4251"/>
    <w:rsid w:val="007D7270"/>
    <w:rsid w:val="00813E7F"/>
    <w:rsid w:val="00836A73"/>
    <w:rsid w:val="00881877"/>
    <w:rsid w:val="0088363D"/>
    <w:rsid w:val="00895733"/>
    <w:rsid w:val="008A009F"/>
    <w:rsid w:val="008A3259"/>
    <w:rsid w:val="008A3922"/>
    <w:rsid w:val="008B2871"/>
    <w:rsid w:val="008D3E3F"/>
    <w:rsid w:val="008F79BC"/>
    <w:rsid w:val="00934134"/>
    <w:rsid w:val="0093698F"/>
    <w:rsid w:val="00936D58"/>
    <w:rsid w:val="00945B20"/>
    <w:rsid w:val="009A7981"/>
    <w:rsid w:val="009D002A"/>
    <w:rsid w:val="009D5E7D"/>
    <w:rsid w:val="00A20EBD"/>
    <w:rsid w:val="00A24078"/>
    <w:rsid w:val="00A3375F"/>
    <w:rsid w:val="00A62F36"/>
    <w:rsid w:val="00AC567A"/>
    <w:rsid w:val="00B334E5"/>
    <w:rsid w:val="00B47A55"/>
    <w:rsid w:val="00B54A2A"/>
    <w:rsid w:val="00B55853"/>
    <w:rsid w:val="00BF6F9C"/>
    <w:rsid w:val="00C01752"/>
    <w:rsid w:val="00C25F6B"/>
    <w:rsid w:val="00C746CF"/>
    <w:rsid w:val="00C8646D"/>
    <w:rsid w:val="00CB0F3F"/>
    <w:rsid w:val="00CC0B20"/>
    <w:rsid w:val="00CF035F"/>
    <w:rsid w:val="00D15718"/>
    <w:rsid w:val="00D15E26"/>
    <w:rsid w:val="00D27956"/>
    <w:rsid w:val="00D35D33"/>
    <w:rsid w:val="00D77255"/>
    <w:rsid w:val="00D82266"/>
    <w:rsid w:val="00D84E95"/>
    <w:rsid w:val="00DB73A4"/>
    <w:rsid w:val="00E45732"/>
    <w:rsid w:val="00E57A02"/>
    <w:rsid w:val="00E71714"/>
    <w:rsid w:val="00E778F0"/>
    <w:rsid w:val="00E83151"/>
    <w:rsid w:val="00EB109F"/>
    <w:rsid w:val="00EC02CD"/>
    <w:rsid w:val="00ED3C4C"/>
    <w:rsid w:val="00EE2FFE"/>
    <w:rsid w:val="00EE405A"/>
    <w:rsid w:val="00F33DDC"/>
    <w:rsid w:val="00F369E6"/>
    <w:rsid w:val="00F84566"/>
    <w:rsid w:val="00F84832"/>
    <w:rsid w:val="00FA5BED"/>
    <w:rsid w:val="00FB2A5E"/>
    <w:rsid w:val="00FB30A8"/>
    <w:rsid w:val="00FC5FC7"/>
    <w:rsid w:val="00FD7C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B21F645D-C041-4079-9CDF-BC8D701C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A433B"/>
    <w:pPr>
      <w:tabs>
        <w:tab w:val="center" w:pos="4153"/>
        <w:tab w:val="right" w:pos="8306"/>
      </w:tabs>
      <w:spacing w:after="0" w:line="240" w:lineRule="auto"/>
    </w:pPr>
  </w:style>
  <w:style w:type="character" w:customStyle="1" w:styleId="a4">
    <w:name w:val="כותרת עליונה תו"/>
    <w:basedOn w:val="a0"/>
    <w:link w:val="a3"/>
    <w:uiPriority w:val="99"/>
    <w:rsid w:val="006A433B"/>
  </w:style>
  <w:style w:type="paragraph" w:styleId="a5">
    <w:name w:val="footer"/>
    <w:basedOn w:val="a"/>
    <w:link w:val="a6"/>
    <w:unhideWhenUsed/>
    <w:rsid w:val="006A433B"/>
    <w:pPr>
      <w:tabs>
        <w:tab w:val="center" w:pos="4153"/>
        <w:tab w:val="right" w:pos="8306"/>
      </w:tabs>
      <w:spacing w:after="0" w:line="240" w:lineRule="auto"/>
    </w:pPr>
  </w:style>
  <w:style w:type="character" w:customStyle="1" w:styleId="a6">
    <w:name w:val="כותרת תחתונה תו"/>
    <w:basedOn w:val="a0"/>
    <w:link w:val="a5"/>
    <w:uiPriority w:val="99"/>
    <w:rsid w:val="006A433B"/>
  </w:style>
  <w:style w:type="paragraph" w:styleId="a7">
    <w:name w:val="List Paragraph"/>
    <w:basedOn w:val="a"/>
    <w:uiPriority w:val="34"/>
    <w:qFormat/>
    <w:rsid w:val="00FB30A8"/>
    <w:pPr>
      <w:ind w:left="720"/>
      <w:contextualSpacing/>
    </w:pPr>
  </w:style>
  <w:style w:type="paragraph" w:styleId="NormalWeb">
    <w:name w:val="Normal (Web)"/>
    <w:basedOn w:val="a"/>
    <w:uiPriority w:val="99"/>
    <w:rsid w:val="001A41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1A41B3"/>
    <w:rPr>
      <w:color w:val="0000FF"/>
      <w:u w:val="single"/>
    </w:rPr>
  </w:style>
  <w:style w:type="table" w:styleId="a8">
    <w:name w:val="Table Grid"/>
    <w:basedOn w:val="a1"/>
    <w:uiPriority w:val="39"/>
    <w:rsid w:val="00C7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basedOn w:val="a"/>
    <w:next w:val="NormalWeb"/>
    <w:rsid w:val="00E71714"/>
    <w:pPr>
      <w:spacing w:after="0" w:line="240" w:lineRule="auto"/>
    </w:pPr>
    <w:rPr>
      <w:rFonts w:ascii="Times New Roman" w:eastAsia="Times New Roman" w:hAnsi="Times New Roman" w:cs="Times New Roman"/>
      <w:sz w:val="24"/>
      <w:szCs w:val="24"/>
      <w:lang w:eastAsia="zh-CN"/>
    </w:rPr>
  </w:style>
  <w:style w:type="character" w:styleId="aa">
    <w:name w:val="Emphasis"/>
    <w:qFormat/>
    <w:rsid w:val="0041303D"/>
    <w:rPr>
      <w:b/>
      <w:bCs/>
      <w:i w:val="0"/>
      <w:iCs w:val="0"/>
    </w:rPr>
  </w:style>
  <w:style w:type="character" w:customStyle="1" w:styleId="ft">
    <w:name w:val="ft"/>
    <w:rsid w:val="0041303D"/>
  </w:style>
  <w:style w:type="character" w:customStyle="1" w:styleId="st1">
    <w:name w:val="st1"/>
    <w:rsid w:val="0041303D"/>
  </w:style>
  <w:style w:type="paragraph" w:styleId="ab">
    <w:name w:val="Balloon Text"/>
    <w:basedOn w:val="a"/>
    <w:link w:val="ac"/>
    <w:uiPriority w:val="99"/>
    <w:semiHidden/>
    <w:unhideWhenUsed/>
    <w:rsid w:val="00F84566"/>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F8456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69807">
      <w:bodyDiv w:val="1"/>
      <w:marLeft w:val="0"/>
      <w:marRight w:val="0"/>
      <w:marTop w:val="0"/>
      <w:marBottom w:val="0"/>
      <w:divBdr>
        <w:top w:val="none" w:sz="0" w:space="0" w:color="auto"/>
        <w:left w:val="none" w:sz="0" w:space="0" w:color="auto"/>
        <w:bottom w:val="none" w:sz="0" w:space="0" w:color="auto"/>
        <w:right w:val="none" w:sz="0" w:space="0" w:color="auto"/>
      </w:divBdr>
    </w:div>
    <w:div w:id="1394742313">
      <w:bodyDiv w:val="1"/>
      <w:marLeft w:val="0"/>
      <w:marRight w:val="0"/>
      <w:marTop w:val="0"/>
      <w:marBottom w:val="0"/>
      <w:divBdr>
        <w:top w:val="none" w:sz="0" w:space="0" w:color="auto"/>
        <w:left w:val="none" w:sz="0" w:space="0" w:color="auto"/>
        <w:bottom w:val="none" w:sz="0" w:space="0" w:color="auto"/>
        <w:right w:val="none" w:sz="0" w:space="0" w:color="auto"/>
      </w:divBdr>
    </w:div>
    <w:div w:id="1409690018">
      <w:bodyDiv w:val="1"/>
      <w:marLeft w:val="0"/>
      <w:marRight w:val="0"/>
      <w:marTop w:val="0"/>
      <w:marBottom w:val="0"/>
      <w:divBdr>
        <w:top w:val="none" w:sz="0" w:space="0" w:color="auto"/>
        <w:left w:val="none" w:sz="0" w:space="0" w:color="auto"/>
        <w:bottom w:val="none" w:sz="0" w:space="0" w:color="auto"/>
        <w:right w:val="none" w:sz="0" w:space="0" w:color="auto"/>
      </w:divBdr>
    </w:div>
    <w:div w:id="1452701612">
      <w:bodyDiv w:val="1"/>
      <w:marLeft w:val="0"/>
      <w:marRight w:val="0"/>
      <w:marTop w:val="0"/>
      <w:marBottom w:val="0"/>
      <w:divBdr>
        <w:top w:val="none" w:sz="0" w:space="0" w:color="auto"/>
        <w:left w:val="none" w:sz="0" w:space="0" w:color="auto"/>
        <w:bottom w:val="none" w:sz="0" w:space="0" w:color="auto"/>
        <w:right w:val="none" w:sz="0" w:space="0" w:color="auto"/>
      </w:divBdr>
    </w:div>
    <w:div w:id="1601645653">
      <w:bodyDiv w:val="1"/>
      <w:marLeft w:val="0"/>
      <w:marRight w:val="0"/>
      <w:marTop w:val="0"/>
      <w:marBottom w:val="0"/>
      <w:divBdr>
        <w:top w:val="none" w:sz="0" w:space="0" w:color="auto"/>
        <w:left w:val="none" w:sz="0" w:space="0" w:color="auto"/>
        <w:bottom w:val="none" w:sz="0" w:space="0" w:color="auto"/>
        <w:right w:val="none" w:sz="0" w:space="0" w:color="auto"/>
      </w:divBdr>
    </w:div>
    <w:div w:id="1774856095">
      <w:bodyDiv w:val="1"/>
      <w:marLeft w:val="0"/>
      <w:marRight w:val="0"/>
      <w:marTop w:val="0"/>
      <w:marBottom w:val="0"/>
      <w:divBdr>
        <w:top w:val="none" w:sz="0" w:space="0" w:color="auto"/>
        <w:left w:val="none" w:sz="0" w:space="0" w:color="auto"/>
        <w:bottom w:val="none" w:sz="0" w:space="0" w:color="auto"/>
        <w:right w:val="none" w:sz="0" w:space="0" w:color="auto"/>
      </w:divBdr>
    </w:div>
    <w:div w:id="1819568892">
      <w:bodyDiv w:val="1"/>
      <w:marLeft w:val="0"/>
      <w:marRight w:val="0"/>
      <w:marTop w:val="0"/>
      <w:marBottom w:val="0"/>
      <w:divBdr>
        <w:top w:val="none" w:sz="0" w:space="0" w:color="auto"/>
        <w:left w:val="none" w:sz="0" w:space="0" w:color="auto"/>
        <w:bottom w:val="none" w:sz="0" w:space="0" w:color="auto"/>
        <w:right w:val="none" w:sz="0" w:space="0" w:color="auto"/>
      </w:divBdr>
    </w:div>
    <w:div w:id="20012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0CAB9-3F65-42F8-B457-24A8A089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1580</Words>
  <Characters>7903</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‏‏משתמש Windows</dc:creator>
  <cp:lastModifiedBy>SF</cp:lastModifiedBy>
  <cp:revision>15</cp:revision>
  <cp:lastPrinted>2022-12-24T20:03:00Z</cp:lastPrinted>
  <dcterms:created xsi:type="dcterms:W3CDTF">2023-05-04T17:30:00Z</dcterms:created>
  <dcterms:modified xsi:type="dcterms:W3CDTF">2023-05-04T18:32:00Z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303935638</vt:i4>
  </property>
</Properties>
</file>