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E45" w:rsidRDefault="00FC2E45" w:rsidP="00FC2E45">
      <w:pPr>
        <w:ind w:left="-808"/>
        <w:rPr>
          <w:rFonts w:ascii="David" w:hAnsi="David" w:cs="David"/>
          <w:sz w:val="24"/>
          <w:szCs w:val="24"/>
          <w:rtl/>
        </w:rPr>
      </w:pPr>
      <w:r w:rsidRPr="008B6AB6">
        <w:rPr>
          <w:rFonts w:ascii="David" w:hAnsi="David" w:cs="David" w:hint="cs"/>
          <w:sz w:val="24"/>
          <w:szCs w:val="24"/>
          <w:rtl/>
        </w:rPr>
        <w:t>ב</w:t>
      </w:r>
      <w:r>
        <w:rPr>
          <w:rFonts w:ascii="David" w:hAnsi="David" w:cs="David" w:hint="cs"/>
          <w:sz w:val="24"/>
          <w:szCs w:val="24"/>
          <w:rtl/>
        </w:rPr>
        <w:t xml:space="preserve">ס"ד ,  </w:t>
      </w:r>
      <w:r w:rsidRPr="008B6AB6">
        <w:rPr>
          <w:rFonts w:ascii="David" w:hAnsi="David" w:cs="David" w:hint="cs"/>
          <w:sz w:val="24"/>
          <w:szCs w:val="24"/>
          <w:rtl/>
        </w:rPr>
        <w:t xml:space="preserve">תמוז </w:t>
      </w:r>
      <w:r>
        <w:rPr>
          <w:rFonts w:ascii="David" w:hAnsi="David" w:cs="David" w:hint="cs"/>
          <w:sz w:val="24"/>
          <w:szCs w:val="24"/>
          <w:rtl/>
        </w:rPr>
        <w:t>תשפ"ד</w:t>
      </w:r>
      <w:r>
        <w:rPr>
          <w:rFonts w:ascii="David" w:hAnsi="David" w:cs="David" w:hint="cs"/>
          <w:sz w:val="24"/>
          <w:szCs w:val="24"/>
          <w:rtl/>
        </w:rPr>
        <w:t xml:space="preserve"> , פרשת חוקת</w:t>
      </w:r>
    </w:p>
    <w:p w:rsidR="00FC2E45" w:rsidRDefault="00FC2E45" w:rsidP="00FC2E45">
      <w:pPr>
        <w:ind w:left="-808"/>
        <w:rPr>
          <w:rFonts w:ascii="David" w:hAnsi="David" w:cs="David"/>
          <w:sz w:val="24"/>
          <w:szCs w:val="24"/>
          <w:rtl/>
        </w:rPr>
      </w:pPr>
    </w:p>
    <w:p w:rsidR="00FC2E45" w:rsidRPr="0069589A" w:rsidRDefault="00FC2E45" w:rsidP="00FC2E45">
      <w:pPr>
        <w:ind w:left="-1092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לבנינו</w:t>
      </w:r>
      <w:r w:rsidRPr="0069589A">
        <w:rPr>
          <w:rFonts w:cs="David" w:hint="cs"/>
          <w:sz w:val="24"/>
          <w:szCs w:val="24"/>
          <w:rtl/>
        </w:rPr>
        <w:t xml:space="preserve">  היקרים והוריהם </w:t>
      </w:r>
    </w:p>
    <w:p w:rsidR="00FC2E45" w:rsidRPr="0069589A" w:rsidRDefault="00FC2E45" w:rsidP="00FC2E45">
      <w:pPr>
        <w:ind w:left="-1092"/>
        <w:jc w:val="both"/>
        <w:rPr>
          <w:rFonts w:cs="David"/>
          <w:sz w:val="24"/>
          <w:szCs w:val="24"/>
          <w:rtl/>
        </w:rPr>
      </w:pPr>
      <w:r w:rsidRPr="0069589A">
        <w:rPr>
          <w:rFonts w:cs="David" w:hint="cs"/>
          <w:sz w:val="24"/>
          <w:szCs w:val="24"/>
          <w:rtl/>
        </w:rPr>
        <w:t>שלום רב.</w:t>
      </w:r>
    </w:p>
    <w:p w:rsidR="00FC2E45" w:rsidRDefault="00FC2E45" w:rsidP="00FC2E45">
      <w:pPr>
        <w:spacing w:line="360" w:lineRule="auto"/>
        <w:ind w:left="-1092"/>
        <w:jc w:val="both"/>
        <w:rPr>
          <w:rFonts w:cs="David"/>
          <w:b/>
          <w:bCs/>
          <w:sz w:val="28"/>
          <w:szCs w:val="28"/>
          <w:rtl/>
        </w:rPr>
      </w:pPr>
    </w:p>
    <w:p w:rsidR="00FC2E45" w:rsidRDefault="00FC2E45" w:rsidP="00FC2E45">
      <w:pPr>
        <w:spacing w:line="360" w:lineRule="auto"/>
        <w:ind w:left="-1092"/>
        <w:jc w:val="both"/>
        <w:rPr>
          <w:rFonts w:cs="David"/>
          <w:b/>
          <w:bCs/>
          <w:sz w:val="28"/>
          <w:szCs w:val="28"/>
          <w:rtl/>
        </w:rPr>
      </w:pPr>
      <w:r w:rsidRPr="00D5416E">
        <w:rPr>
          <w:rFonts w:cs="David" w:hint="cs"/>
          <w:b/>
          <w:bCs/>
          <w:sz w:val="28"/>
          <w:szCs w:val="28"/>
          <w:rtl/>
        </w:rPr>
        <w:t>מה קורה בישיבה שלנו ???</w:t>
      </w:r>
    </w:p>
    <w:p w:rsidR="00FC2E45" w:rsidRDefault="00FC2E45" w:rsidP="00FC2E45">
      <w:pPr>
        <w:spacing w:line="360" w:lineRule="auto"/>
        <w:ind w:left="-1092"/>
        <w:jc w:val="both"/>
        <w:rPr>
          <w:rFonts w:cs="David"/>
          <w:sz w:val="24"/>
          <w:szCs w:val="24"/>
          <w:rtl/>
        </w:rPr>
      </w:pPr>
      <w:r w:rsidRPr="00695EC0">
        <w:rPr>
          <w:rFonts w:cs="David" w:hint="cs"/>
          <w:sz w:val="24"/>
          <w:szCs w:val="24"/>
          <w:rtl/>
        </w:rPr>
        <w:t>אמנם יצאנו לחופש הגדול</w:t>
      </w:r>
      <w:r>
        <w:rPr>
          <w:rFonts w:cs="David" w:hint="cs"/>
          <w:sz w:val="24"/>
          <w:szCs w:val="24"/>
          <w:rtl/>
        </w:rPr>
        <w:t xml:space="preserve"> , אך בישיבה שלנו העסקים מתנהלים כרגיל.</w:t>
      </w:r>
    </w:p>
    <w:p w:rsidR="00FC2E45" w:rsidRDefault="00FC2E45" w:rsidP="00FC2E45">
      <w:pPr>
        <w:shd w:val="clear" w:color="auto" w:fill="FFFFFF"/>
        <w:spacing w:after="0" w:line="360" w:lineRule="auto"/>
        <w:ind w:left="-1090"/>
        <w:jc w:val="both"/>
        <w:rPr>
          <w:rFonts w:ascii="David" w:eastAsia="Times New Roman" w:hAnsi="David" w:cs="David"/>
          <w:b/>
          <w:bCs/>
          <w:color w:val="222222"/>
          <w:sz w:val="24"/>
          <w:szCs w:val="24"/>
          <w:rtl/>
        </w:rPr>
      </w:pPr>
      <w:r>
        <w:rPr>
          <w:rFonts w:ascii="David" w:eastAsia="Times New Roman" w:hAnsi="David" w:cs="David" w:hint="cs"/>
          <w:b/>
          <w:bCs/>
          <w:color w:val="222222"/>
          <w:sz w:val="28"/>
          <w:szCs w:val="28"/>
          <w:highlight w:val="yellow"/>
          <w:rtl/>
        </w:rPr>
        <w:t xml:space="preserve">התרגשות אדירה וגאווה בבנינו המתוקים - </w:t>
      </w:r>
      <w:r w:rsidRPr="00695EC0">
        <w:rPr>
          <w:rFonts w:ascii="David" w:eastAsia="Times New Roman" w:hAnsi="David" w:cs="David"/>
          <w:b/>
          <w:bCs/>
          <w:color w:val="222222"/>
          <w:sz w:val="28"/>
          <w:szCs w:val="28"/>
          <w:highlight w:val="yellow"/>
          <w:rtl/>
        </w:rPr>
        <w:t>צו  -8 לימוד תורה בחופשת הקיץ</w:t>
      </w:r>
      <w:r w:rsidRPr="00695EC0">
        <w:rPr>
          <w:rFonts w:ascii="David" w:eastAsia="Times New Roman" w:hAnsi="David" w:cs="David"/>
          <w:b/>
          <w:bCs/>
          <w:color w:val="222222"/>
          <w:sz w:val="28"/>
          <w:szCs w:val="28"/>
          <w:rtl/>
        </w:rPr>
        <w:t>.</w:t>
      </w:r>
      <w:r w:rsidRPr="00695EC0">
        <w:rPr>
          <w:rFonts w:ascii="David" w:eastAsia="Times New Roman" w:hAnsi="David" w:cs="David"/>
          <w:b/>
          <w:bCs/>
          <w:color w:val="222222"/>
          <w:sz w:val="24"/>
          <w:szCs w:val="24"/>
          <w:rtl/>
        </w:rPr>
        <w:t>  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אשרינו שב"ה </w:t>
      </w:r>
      <w:r w:rsidRPr="00695EC0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אנחנו מסיימים כבר 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>3 שבועות</w:t>
      </w:r>
      <w:r w:rsidRPr="00695EC0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 של 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>תפילת שחרית ו</w:t>
      </w:r>
      <w:r w:rsidRPr="00695EC0">
        <w:rPr>
          <w:rFonts w:ascii="David" w:eastAsia="Times New Roman" w:hAnsi="David" w:cs="David"/>
          <w:color w:val="222222"/>
          <w:sz w:val="24"/>
          <w:szCs w:val="24"/>
          <w:rtl/>
        </w:rPr>
        <w:t>לימוד תורה קבוע בישיבה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עם 50-60 בנים מידי יום </w:t>
      </w:r>
      <w:r>
        <w:rPr>
          <w:rFonts w:ascii="David" w:eastAsia="Times New Roman" w:hAnsi="David" w:cs="David"/>
          <w:color w:val="222222"/>
          <w:sz w:val="24"/>
          <w:szCs w:val="24"/>
          <w:rtl/>
        </w:rPr>
        <w:t>. אנו גאים בתלמיד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ינו </w:t>
      </w:r>
      <w:r w:rsidRPr="00695EC0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 שמקפידים להגיע 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מידי יום </w:t>
      </w:r>
      <w:proofErr w:type="spellStart"/>
      <w:r w:rsidRPr="00695EC0">
        <w:rPr>
          <w:rFonts w:ascii="David" w:eastAsia="Times New Roman" w:hAnsi="David" w:cs="David"/>
          <w:color w:val="222222"/>
          <w:sz w:val="24"/>
          <w:szCs w:val="24"/>
          <w:rtl/>
        </w:rPr>
        <w:t>ובר"מים</w:t>
      </w:r>
      <w:proofErr w:type="spellEnd"/>
      <w:r w:rsidRPr="00695EC0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 שמתנדבים ללמד. כל בוקר נפתח בתפילת שחרית וארוחת בוקר. לאחר מכן מתקיימים שני שיעורים- הראשון בגמרא במסכת ברכות פרק שביעי והשני  בנושא כללי- מוסר, אמונה, הלכה, תנ"ך </w:t>
      </w:r>
      <w:proofErr w:type="spellStart"/>
      <w:r w:rsidRPr="00695EC0">
        <w:rPr>
          <w:rFonts w:ascii="David" w:eastAsia="Times New Roman" w:hAnsi="David" w:cs="David"/>
          <w:color w:val="222222"/>
          <w:sz w:val="24"/>
          <w:szCs w:val="24"/>
          <w:rtl/>
        </w:rPr>
        <w:t>וכו</w:t>
      </w:r>
      <w:proofErr w:type="spellEnd"/>
      <w:r w:rsidRPr="00695EC0">
        <w:rPr>
          <w:rFonts w:ascii="David" w:eastAsia="Times New Roman" w:hAnsi="David" w:cs="David"/>
          <w:color w:val="222222"/>
          <w:sz w:val="24"/>
          <w:szCs w:val="24"/>
          <w:rtl/>
        </w:rPr>
        <w:t>'. אנו רואים במעשה זה חשיבות עליונה. סמל ומ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>ו</w:t>
      </w:r>
      <w:r w:rsidRPr="00695EC0">
        <w:rPr>
          <w:rFonts w:ascii="David" w:eastAsia="Times New Roman" w:hAnsi="David" w:cs="David"/>
          <w:color w:val="222222"/>
          <w:sz w:val="24"/>
          <w:szCs w:val="24"/>
          <w:rtl/>
        </w:rPr>
        <w:t>פת לחינוך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</w:t>
      </w:r>
      <w:r w:rsidRPr="00695EC0">
        <w:rPr>
          <w:rFonts w:ascii="David" w:eastAsia="Times New Roman" w:hAnsi="David" w:cs="David"/>
          <w:color w:val="222222"/>
          <w:sz w:val="24"/>
          <w:szCs w:val="24"/>
          <w:rtl/>
        </w:rPr>
        <w:t>של הישיבה.  ערך הנשיאה בנטל הוא ערך מרכזי שאנו מחנכים לאורו.  </w:t>
      </w:r>
      <w:r w:rsidRPr="00695EC0">
        <w:rPr>
          <w:rFonts w:ascii="David" w:eastAsia="Times New Roman" w:hAnsi="David" w:cs="David"/>
          <w:b/>
          <w:bCs/>
          <w:color w:val="222222"/>
          <w:sz w:val="24"/>
          <w:szCs w:val="24"/>
          <w:rtl/>
        </w:rPr>
        <w:t>כשם שמי שנדרש/יכול לצאת למלחמה ולמילואים יוצא  לקרב ומחרף את נפשו  בלחימה, כך כל אדם צריך לתרום למען עם ישראל בשעה קשה זו</w:t>
      </w:r>
      <w:r w:rsidRPr="00695EC0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. </w:t>
      </w:r>
    </w:p>
    <w:p w:rsidR="00FC2E45" w:rsidRDefault="00FC2E45" w:rsidP="00FC2E45">
      <w:pPr>
        <w:shd w:val="clear" w:color="auto" w:fill="FFFFFF"/>
        <w:spacing w:after="0" w:line="360" w:lineRule="auto"/>
        <w:ind w:left="-1090"/>
        <w:jc w:val="both"/>
        <w:rPr>
          <w:rFonts w:ascii="David" w:eastAsia="Times New Roman" w:hAnsi="David" w:cs="David"/>
          <w:b/>
          <w:bCs/>
          <w:color w:val="222222"/>
          <w:sz w:val="24"/>
          <w:szCs w:val="24"/>
          <w:rtl/>
        </w:rPr>
      </w:pPr>
    </w:p>
    <w:p w:rsidR="00FC2E45" w:rsidRPr="00FC2E45" w:rsidRDefault="00FC2E45" w:rsidP="00FC2E45">
      <w:pPr>
        <w:shd w:val="clear" w:color="auto" w:fill="FFFFFF"/>
        <w:spacing w:after="0" w:line="360" w:lineRule="auto"/>
        <w:ind w:left="-1090"/>
        <w:jc w:val="both"/>
        <w:rPr>
          <w:rFonts w:ascii="David" w:eastAsia="Times New Roman" w:hAnsi="David" w:cs="David"/>
          <w:b/>
          <w:bCs/>
          <w:color w:val="222222"/>
          <w:sz w:val="28"/>
          <w:szCs w:val="28"/>
          <w:rtl/>
        </w:rPr>
      </w:pPr>
      <w:r w:rsidRPr="00FC2E45">
        <w:rPr>
          <w:rFonts w:ascii="David" w:eastAsia="Times New Roman" w:hAnsi="David" w:cs="David" w:hint="cs"/>
          <w:b/>
          <w:bCs/>
          <w:color w:val="222222"/>
          <w:sz w:val="28"/>
          <w:szCs w:val="28"/>
          <w:rtl/>
        </w:rPr>
        <w:t>מה היה השבוע עם בני צו 8 ???</w:t>
      </w:r>
    </w:p>
    <w:p w:rsidR="00FC2E45" w:rsidRDefault="00FC2E45" w:rsidP="00FC2E45">
      <w:pPr>
        <w:shd w:val="clear" w:color="auto" w:fill="FFFFFF"/>
        <w:spacing w:after="0" w:line="360" w:lineRule="auto"/>
        <w:ind w:left="-1090"/>
        <w:jc w:val="both"/>
        <w:rPr>
          <w:rFonts w:ascii="David" w:eastAsia="Times New Roman" w:hAnsi="David" w:cs="David"/>
          <w:color w:val="222222"/>
          <w:sz w:val="24"/>
          <w:szCs w:val="24"/>
          <w:rtl/>
        </w:rPr>
      </w:pPr>
      <w:r w:rsidRPr="00FC2E45">
        <w:rPr>
          <w:rFonts w:ascii="David" w:eastAsia="Times New Roman" w:hAnsi="David" w:cs="David" w:hint="cs"/>
          <w:color w:val="222222"/>
          <w:sz w:val="24"/>
          <w:szCs w:val="24"/>
          <w:rtl/>
        </w:rPr>
        <w:t>ביום רביעי השבוע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יצאנו לאחר לימוד הבוקר לבריכת בארות יצחק והתלמידים נהנו מאוד גם מהבריכה וגם מארוחת צהריים מעולה </w:t>
      </w:r>
      <w:proofErr w:type="spellStart"/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>וצו'פרים</w:t>
      </w:r>
      <w:proofErr w:type="spellEnd"/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טובים. כששאלתי את הבנים האם להמשיך עוד שבוע , כולם ענו </w:t>
      </w:r>
      <w:r>
        <w:rPr>
          <w:rFonts w:ascii="David" w:eastAsia="Times New Roman" w:hAnsi="David" w:cs="David"/>
          <w:color w:val="222222"/>
          <w:sz w:val="24"/>
          <w:szCs w:val="24"/>
          <w:rtl/>
        </w:rPr>
        <w:t>–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</w:t>
      </w:r>
      <w:r>
        <w:rPr>
          <w:rFonts w:ascii="David" w:eastAsia="Times New Roman" w:hAnsi="David" w:cs="David" w:hint="cs"/>
          <w:b/>
          <w:bCs/>
          <w:color w:val="222222"/>
          <w:sz w:val="24"/>
          <w:szCs w:val="24"/>
          <w:rtl/>
        </w:rPr>
        <w:t xml:space="preserve">בוודאי . </w:t>
      </w:r>
    </w:p>
    <w:p w:rsidR="00FC2E45" w:rsidRDefault="00FC2E45" w:rsidP="00FC2E45">
      <w:pPr>
        <w:shd w:val="clear" w:color="auto" w:fill="FFFFFF"/>
        <w:spacing w:after="0" w:line="360" w:lineRule="auto"/>
        <w:ind w:left="-1090"/>
        <w:jc w:val="both"/>
        <w:rPr>
          <w:rFonts w:ascii="David" w:eastAsia="Times New Roman" w:hAnsi="David" w:cs="David"/>
          <w:color w:val="222222"/>
          <w:sz w:val="24"/>
          <w:szCs w:val="24"/>
          <w:rtl/>
        </w:rPr>
      </w:pP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>אשרינו שאלו בנינו !!!!!</w:t>
      </w:r>
    </w:p>
    <w:p w:rsidR="00FC2E45" w:rsidRPr="00FC2E45" w:rsidRDefault="00FC2E45" w:rsidP="00FC2E45">
      <w:pPr>
        <w:shd w:val="clear" w:color="auto" w:fill="FFFFFF"/>
        <w:spacing w:after="0" w:line="360" w:lineRule="auto"/>
        <w:ind w:left="-1090"/>
        <w:jc w:val="both"/>
        <w:rPr>
          <w:rFonts w:ascii="David" w:eastAsia="Times New Roman" w:hAnsi="David" w:cs="David"/>
          <w:color w:val="222222"/>
          <w:sz w:val="24"/>
          <w:szCs w:val="24"/>
          <w:rtl/>
        </w:rPr>
      </w:pP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>ביום ראשון הקרוב נערוך הגרלות משמעותיות למתמידים , הפרסים שווים ויקרים מאוד !!!!</w:t>
      </w:r>
    </w:p>
    <w:p w:rsidR="00FC2E45" w:rsidRPr="00FC2E45" w:rsidRDefault="00FC2E45" w:rsidP="00FC2E45">
      <w:pPr>
        <w:shd w:val="clear" w:color="auto" w:fill="FFFFFF"/>
        <w:spacing w:after="0" w:line="360" w:lineRule="auto"/>
        <w:ind w:left="-1090"/>
        <w:jc w:val="both"/>
        <w:rPr>
          <w:rFonts w:ascii="David" w:eastAsia="Times New Roman" w:hAnsi="David" w:cs="David"/>
          <w:color w:val="222222"/>
          <w:sz w:val="24"/>
          <w:szCs w:val="24"/>
          <w:rtl/>
        </w:rPr>
      </w:pPr>
      <w:r w:rsidRPr="00FC2E45">
        <w:rPr>
          <w:rFonts w:ascii="David" w:eastAsia="Times New Roman" w:hAnsi="David" w:cs="David"/>
          <w:b/>
          <w:bCs/>
          <w:color w:val="222222"/>
          <w:sz w:val="24"/>
          <w:szCs w:val="24"/>
          <w:rtl/>
        </w:rPr>
        <w:t xml:space="preserve">שנזכה לראות במהרה בניצחון מלא ומוחלט של מדינת ישראל </w:t>
      </w:r>
      <w:r w:rsidRPr="00FC2E45">
        <w:rPr>
          <w:rFonts w:ascii="David" w:eastAsia="Times New Roman" w:hAnsi="David" w:cs="David" w:hint="cs"/>
          <w:b/>
          <w:bCs/>
          <w:color w:val="222222"/>
          <w:sz w:val="24"/>
          <w:szCs w:val="24"/>
          <w:rtl/>
        </w:rPr>
        <w:t xml:space="preserve">, בריאות שלמה לפצועים </w:t>
      </w:r>
      <w:r w:rsidRPr="00FC2E45">
        <w:rPr>
          <w:rFonts w:ascii="David" w:eastAsia="Times New Roman" w:hAnsi="David" w:cs="David"/>
          <w:b/>
          <w:bCs/>
          <w:color w:val="222222"/>
          <w:sz w:val="24"/>
          <w:szCs w:val="24"/>
          <w:rtl/>
        </w:rPr>
        <w:t>ושובם של כל החטופים.</w:t>
      </w:r>
    </w:p>
    <w:p w:rsidR="00FC2E45" w:rsidRDefault="00FC2E45" w:rsidP="00FC2E45">
      <w:pPr>
        <w:shd w:val="clear" w:color="auto" w:fill="FFFFFF"/>
        <w:spacing w:after="0" w:line="480" w:lineRule="auto"/>
        <w:ind w:left="720"/>
        <w:jc w:val="center"/>
        <w:rPr>
          <w:rFonts w:ascii="David" w:eastAsia="Times New Roman" w:hAnsi="David" w:cs="David"/>
          <w:b/>
          <w:bCs/>
          <w:color w:val="222222"/>
          <w:sz w:val="27"/>
          <w:szCs w:val="27"/>
          <w:rtl/>
        </w:rPr>
      </w:pPr>
    </w:p>
    <w:p w:rsidR="00FC2E45" w:rsidRPr="00FC2E45" w:rsidRDefault="00FC2E45" w:rsidP="00FC2E45">
      <w:pPr>
        <w:shd w:val="clear" w:color="auto" w:fill="FFFFFF"/>
        <w:spacing w:after="0" w:line="480" w:lineRule="auto"/>
        <w:ind w:left="720"/>
        <w:jc w:val="center"/>
        <w:rPr>
          <w:rFonts w:ascii="David" w:eastAsia="Times New Roman" w:hAnsi="David" w:cs="David" w:hint="cs"/>
          <w:b/>
          <w:bCs/>
          <w:color w:val="222222"/>
          <w:sz w:val="27"/>
          <w:szCs w:val="27"/>
          <w:highlight w:val="yellow"/>
          <w:rtl/>
        </w:rPr>
      </w:pPr>
      <w:r w:rsidRPr="00FC2E45">
        <w:rPr>
          <w:rFonts w:ascii="David" w:eastAsia="Times New Roman" w:hAnsi="David" w:cs="David" w:hint="cs"/>
          <w:b/>
          <w:bCs/>
          <w:color w:val="222222"/>
          <w:sz w:val="27"/>
          <w:szCs w:val="27"/>
          <w:highlight w:val="yellow"/>
          <w:rtl/>
        </w:rPr>
        <w:t>ביום ראשון הקרוב נתחיל רישום בכרטיסייה חדשה , ומי שיגיע ללמוד</w:t>
      </w:r>
    </w:p>
    <w:p w:rsidR="00FC2E45" w:rsidRDefault="00FC2E45" w:rsidP="00FC2E45">
      <w:pPr>
        <w:shd w:val="clear" w:color="auto" w:fill="FFFFFF"/>
        <w:spacing w:after="0" w:line="480" w:lineRule="auto"/>
        <w:ind w:left="720"/>
        <w:jc w:val="center"/>
        <w:rPr>
          <w:rFonts w:ascii="David" w:eastAsia="Times New Roman" w:hAnsi="David" w:cs="David"/>
          <w:color w:val="222222"/>
          <w:sz w:val="24"/>
          <w:szCs w:val="24"/>
          <w:rtl/>
        </w:rPr>
      </w:pPr>
      <w:r w:rsidRPr="00FC2E45">
        <w:rPr>
          <w:rFonts w:ascii="David" w:eastAsia="Times New Roman" w:hAnsi="David" w:cs="David" w:hint="cs"/>
          <w:b/>
          <w:bCs/>
          <w:color w:val="222222"/>
          <w:sz w:val="27"/>
          <w:szCs w:val="27"/>
          <w:highlight w:val="yellow"/>
          <w:rtl/>
        </w:rPr>
        <w:t>חמשה ימים ייכנס להגרלה נוספת שתתקיים ביום חמישי הבא .</w:t>
      </w:r>
      <w:r>
        <w:rPr>
          <w:rFonts w:ascii="David" w:eastAsia="Times New Roman" w:hAnsi="David" w:cs="David" w:hint="cs"/>
          <w:b/>
          <w:bCs/>
          <w:color w:val="222222"/>
          <w:sz w:val="27"/>
          <w:szCs w:val="27"/>
          <w:rtl/>
        </w:rPr>
        <w:t xml:space="preserve"> 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</w:t>
      </w:r>
    </w:p>
    <w:p w:rsidR="00000E4D" w:rsidRPr="00695EC0" w:rsidRDefault="00000E4D" w:rsidP="00FC2E45">
      <w:pPr>
        <w:shd w:val="clear" w:color="auto" w:fill="FFFFFF"/>
        <w:spacing w:after="0" w:line="480" w:lineRule="auto"/>
        <w:ind w:left="720"/>
        <w:jc w:val="center"/>
        <w:rPr>
          <w:rFonts w:ascii="David" w:eastAsia="Times New Roman" w:hAnsi="David" w:cs="David"/>
          <w:color w:val="222222"/>
          <w:sz w:val="24"/>
          <w:szCs w:val="24"/>
          <w:rtl/>
        </w:rPr>
      </w:pPr>
    </w:p>
    <w:p w:rsidR="00E10162" w:rsidRDefault="00FC2E45" w:rsidP="00E10162">
      <w:pPr>
        <w:spacing w:line="360" w:lineRule="auto"/>
        <w:ind w:left="-808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בהזדמנות זו אני מבקש שוב ושוב -  </w:t>
      </w:r>
      <w:r w:rsidRPr="008B6AB6">
        <w:rPr>
          <w:rFonts w:cs="David"/>
          <w:sz w:val="24"/>
          <w:szCs w:val="24"/>
          <w:rtl/>
        </w:rPr>
        <w:t xml:space="preserve">הקפידו על ניהול הזמן לפי </w:t>
      </w:r>
      <w:proofErr w:type="spellStart"/>
      <w:r w:rsidRPr="008B6AB6">
        <w:rPr>
          <w:rFonts w:cs="David"/>
          <w:sz w:val="24"/>
          <w:szCs w:val="24"/>
          <w:rtl/>
        </w:rPr>
        <w:t>תוכנית</w:t>
      </w:r>
      <w:proofErr w:type="spellEnd"/>
      <w:r w:rsidRPr="008B6AB6">
        <w:rPr>
          <w:rFonts w:cs="David"/>
          <w:sz w:val="24"/>
          <w:szCs w:val="24"/>
          <w:rtl/>
        </w:rPr>
        <w:t xml:space="preserve"> שקבעתם לעצמכם</w:t>
      </w:r>
      <w:r>
        <w:rPr>
          <w:rFonts w:cs="David" w:hint="cs"/>
          <w:sz w:val="24"/>
          <w:szCs w:val="24"/>
          <w:rtl/>
        </w:rPr>
        <w:t xml:space="preserve"> בתחילת החופש</w:t>
      </w:r>
      <w:r w:rsidRPr="008B6AB6">
        <w:rPr>
          <w:rFonts w:cs="David"/>
          <w:sz w:val="24"/>
          <w:szCs w:val="24"/>
          <w:rtl/>
        </w:rPr>
        <w:t xml:space="preserve">. הקפידו על תפילות במניין ומסגרת יומית. </w:t>
      </w:r>
    </w:p>
    <w:p w:rsidR="00E10162" w:rsidRDefault="00E10162" w:rsidP="00E10162">
      <w:pPr>
        <w:spacing w:line="360" w:lineRule="auto"/>
        <w:ind w:left="-808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להורים היקרים !! </w:t>
      </w:r>
    </w:p>
    <w:p w:rsidR="00FC2E45" w:rsidRPr="005A2BAC" w:rsidRDefault="00E10162" w:rsidP="00E10162">
      <w:pPr>
        <w:spacing w:line="360" w:lineRule="auto"/>
        <w:ind w:left="-808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אני מבקש </w:t>
      </w:r>
      <w:r w:rsidR="00FC2E45" w:rsidRPr="005A2BAC">
        <w:rPr>
          <w:rFonts w:cs="David" w:hint="cs"/>
          <w:b/>
          <w:bCs/>
          <w:sz w:val="24"/>
          <w:szCs w:val="24"/>
          <w:rtl/>
        </w:rPr>
        <w:t>לא לוותר לבנים על תפילות במניין ולימוד תורה מידי יום. התורה והתפילה הן הכ</w:t>
      </w:r>
      <w:r w:rsidR="00FC2E45">
        <w:rPr>
          <w:rFonts w:cs="David" w:hint="cs"/>
          <w:b/>
          <w:bCs/>
          <w:sz w:val="24"/>
          <w:szCs w:val="24"/>
          <w:rtl/>
        </w:rPr>
        <w:t>ו</w:t>
      </w:r>
      <w:r w:rsidR="00FC2E45" w:rsidRPr="005A2BAC">
        <w:rPr>
          <w:rFonts w:cs="David" w:hint="cs"/>
          <w:b/>
          <w:bCs/>
          <w:sz w:val="24"/>
          <w:szCs w:val="24"/>
          <w:rtl/>
        </w:rPr>
        <w:t xml:space="preserve">ח </w:t>
      </w:r>
      <w:r w:rsidR="00FC2E45">
        <w:rPr>
          <w:rFonts w:cs="David" w:hint="cs"/>
          <w:b/>
          <w:bCs/>
          <w:sz w:val="24"/>
          <w:szCs w:val="24"/>
          <w:rtl/>
        </w:rPr>
        <w:t>-</w:t>
      </w:r>
      <w:r w:rsidR="00FC2E45" w:rsidRPr="005A2BAC">
        <w:rPr>
          <w:rFonts w:cs="David" w:hint="cs"/>
          <w:b/>
          <w:bCs/>
          <w:sz w:val="24"/>
          <w:szCs w:val="24"/>
          <w:rtl/>
        </w:rPr>
        <w:t xml:space="preserve"> הדלק שלנו בימי החופשה ,כדי שנצליח לשמור על המהות </w:t>
      </w:r>
      <w:r w:rsidR="00FC2E45">
        <w:rPr>
          <w:rFonts w:cs="David" w:hint="cs"/>
          <w:b/>
          <w:bCs/>
          <w:sz w:val="24"/>
          <w:szCs w:val="24"/>
          <w:rtl/>
        </w:rPr>
        <w:t xml:space="preserve">והזהות </w:t>
      </w:r>
      <w:r w:rsidR="00FC2E45" w:rsidRPr="005A2BAC">
        <w:rPr>
          <w:rFonts w:cs="David" w:hint="cs"/>
          <w:b/>
          <w:bCs/>
          <w:sz w:val="24"/>
          <w:szCs w:val="24"/>
          <w:rtl/>
        </w:rPr>
        <w:t>היהודית של בן תורה.</w:t>
      </w:r>
    </w:p>
    <w:p w:rsidR="00FC2E45" w:rsidRDefault="00FC2E45" w:rsidP="00FC2E45">
      <w:pPr>
        <w:spacing w:line="360" w:lineRule="auto"/>
        <w:ind w:left="-808"/>
        <w:jc w:val="both"/>
        <w:rPr>
          <w:rFonts w:cs="David"/>
          <w:b/>
          <w:bCs/>
          <w:sz w:val="24"/>
          <w:szCs w:val="24"/>
          <w:rtl/>
        </w:rPr>
      </w:pPr>
    </w:p>
    <w:p w:rsidR="00E10162" w:rsidRDefault="00E10162" w:rsidP="00FC2E45">
      <w:pPr>
        <w:spacing w:line="360" w:lineRule="auto"/>
        <w:ind w:left="-808"/>
        <w:jc w:val="both"/>
        <w:rPr>
          <w:rFonts w:cs="David"/>
          <w:b/>
          <w:bCs/>
          <w:sz w:val="24"/>
          <w:szCs w:val="24"/>
          <w:rtl/>
        </w:rPr>
      </w:pPr>
    </w:p>
    <w:p w:rsidR="00E10162" w:rsidRDefault="00E10162" w:rsidP="00FC2E45">
      <w:pPr>
        <w:spacing w:line="360" w:lineRule="auto"/>
        <w:ind w:left="-808"/>
        <w:jc w:val="both"/>
        <w:rPr>
          <w:rFonts w:cs="David"/>
          <w:b/>
          <w:bCs/>
          <w:sz w:val="24"/>
          <w:szCs w:val="24"/>
          <w:rtl/>
        </w:rPr>
      </w:pPr>
    </w:p>
    <w:p w:rsidR="00E10162" w:rsidRDefault="00E10162" w:rsidP="00FC2E45">
      <w:pPr>
        <w:spacing w:line="360" w:lineRule="auto"/>
        <w:ind w:left="-808"/>
        <w:jc w:val="both"/>
        <w:rPr>
          <w:rFonts w:cs="David"/>
          <w:b/>
          <w:bCs/>
          <w:sz w:val="24"/>
          <w:szCs w:val="24"/>
          <w:rtl/>
        </w:rPr>
      </w:pPr>
      <w:bookmarkStart w:id="0" w:name="_GoBack"/>
      <w:bookmarkEnd w:id="0"/>
    </w:p>
    <w:p w:rsidR="00E10162" w:rsidRPr="00E10162" w:rsidRDefault="00E10162" w:rsidP="00FC2E45">
      <w:pPr>
        <w:spacing w:line="360" w:lineRule="auto"/>
        <w:ind w:left="-808"/>
        <w:jc w:val="both"/>
        <w:rPr>
          <w:rFonts w:cs="David"/>
          <w:b/>
          <w:bCs/>
          <w:sz w:val="28"/>
          <w:szCs w:val="28"/>
          <w:rtl/>
        </w:rPr>
      </w:pPr>
      <w:r w:rsidRPr="00E10162">
        <w:rPr>
          <w:rFonts w:cs="David" w:hint="cs"/>
          <w:b/>
          <w:bCs/>
          <w:sz w:val="28"/>
          <w:szCs w:val="28"/>
          <w:highlight w:val="yellow"/>
          <w:rtl/>
        </w:rPr>
        <w:t xml:space="preserve">ועתה לפרשת השבוע </w:t>
      </w:r>
      <w:r w:rsidRPr="00E10162">
        <w:rPr>
          <w:rFonts w:cs="David"/>
          <w:b/>
          <w:bCs/>
          <w:sz w:val="28"/>
          <w:szCs w:val="28"/>
          <w:highlight w:val="yellow"/>
          <w:rtl/>
        </w:rPr>
        <w:t>–</w:t>
      </w:r>
      <w:r w:rsidRPr="00E10162">
        <w:rPr>
          <w:rFonts w:cs="David" w:hint="cs"/>
          <w:b/>
          <w:bCs/>
          <w:sz w:val="28"/>
          <w:szCs w:val="28"/>
          <w:highlight w:val="yellow"/>
          <w:rtl/>
        </w:rPr>
        <w:t xml:space="preserve"> פרשת חוקת .</w:t>
      </w:r>
    </w:p>
    <w:p w:rsidR="00E10162" w:rsidRDefault="00ED5FC9" w:rsidP="00FC2E45">
      <w:pPr>
        <w:spacing w:line="360" w:lineRule="auto"/>
        <w:ind w:left="-808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אכתוב מספר משפטים לגבי חטאם של משה ואהרון במי מריבה . </w:t>
      </w:r>
    </w:p>
    <w:p w:rsidR="00FC2E45" w:rsidRPr="005A2BAC" w:rsidRDefault="00FC2E45" w:rsidP="00FC2E45">
      <w:pPr>
        <w:spacing w:line="360" w:lineRule="auto"/>
        <w:ind w:left="-808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>חטאם של משה ואהרן במי מריבה</w:t>
      </w:r>
      <w:r>
        <w:rPr>
          <w:rFonts w:cs="David" w:hint="cs"/>
          <w:sz w:val="24"/>
          <w:szCs w:val="24"/>
          <w:rtl/>
        </w:rPr>
        <w:t xml:space="preserve"> </w:t>
      </w:r>
      <w:r w:rsidRPr="005A2BAC">
        <w:rPr>
          <w:rFonts w:cs="David"/>
          <w:sz w:val="24"/>
          <w:szCs w:val="24"/>
          <w:rtl/>
        </w:rPr>
        <w:t>סתום הוא בכתובים ומעסיק רבות את הפרשנים. על פניו, מהסיפור קשה להבין מדוע כה חמור חטא זה, עד כדי שנמנע בגללו משני המנהיגים הגדולים לממש את היעוד של יציאת מצרים-לה</w:t>
      </w:r>
      <w:r w:rsidRPr="005A2BAC">
        <w:rPr>
          <w:rFonts w:cs="David" w:hint="cs"/>
          <w:sz w:val="24"/>
          <w:szCs w:val="24"/>
          <w:rtl/>
        </w:rPr>
        <w:t>י</w:t>
      </w:r>
      <w:r w:rsidRPr="005A2BAC">
        <w:rPr>
          <w:rFonts w:cs="David"/>
          <w:sz w:val="24"/>
          <w:szCs w:val="24"/>
          <w:rtl/>
        </w:rPr>
        <w:t xml:space="preserve">כנס לארץ ישראל. </w:t>
      </w:r>
    </w:p>
    <w:p w:rsidR="00ED5FC9" w:rsidRDefault="00FC2E45" w:rsidP="00FC2E45">
      <w:pPr>
        <w:spacing w:line="360" w:lineRule="auto"/>
        <w:ind w:left="-808"/>
        <w:jc w:val="both"/>
        <w:rPr>
          <w:rFonts w:cs="David"/>
          <w:sz w:val="24"/>
          <w:szCs w:val="24"/>
          <w:rtl/>
        </w:rPr>
      </w:pPr>
      <w:r w:rsidRPr="005A2BAC">
        <w:rPr>
          <w:rFonts w:cs="David"/>
          <w:sz w:val="24"/>
          <w:szCs w:val="24"/>
          <w:rtl/>
        </w:rPr>
        <w:t>הרמב"ן בפירושו (במדבר כ</w:t>
      </w:r>
      <w:r w:rsidRPr="005A2BAC">
        <w:rPr>
          <w:rFonts w:cs="David" w:hint="cs"/>
          <w:sz w:val="24"/>
          <w:szCs w:val="24"/>
          <w:rtl/>
        </w:rPr>
        <w:t>'-</w:t>
      </w:r>
      <w:r w:rsidRPr="005A2BAC">
        <w:rPr>
          <w:rFonts w:cs="David"/>
          <w:sz w:val="24"/>
          <w:szCs w:val="24"/>
          <w:rtl/>
        </w:rPr>
        <w:t>א</w:t>
      </w:r>
      <w:r w:rsidRPr="005A2BAC">
        <w:rPr>
          <w:rFonts w:cs="David" w:hint="cs"/>
          <w:sz w:val="24"/>
          <w:szCs w:val="24"/>
          <w:rtl/>
        </w:rPr>
        <w:t>'</w:t>
      </w:r>
      <w:r w:rsidRPr="005A2BAC">
        <w:rPr>
          <w:rFonts w:cs="David"/>
          <w:sz w:val="24"/>
          <w:szCs w:val="24"/>
          <w:rtl/>
        </w:rPr>
        <w:t>), מתפלמס על פירושיהם של רש"י והרמב"ם ומציע כנגדם פירוש אחר.</w:t>
      </w:r>
    </w:p>
    <w:p w:rsidR="00FC2E45" w:rsidRPr="00ED5FC9" w:rsidRDefault="00FC2E45" w:rsidP="00FC2E45">
      <w:pPr>
        <w:spacing w:line="360" w:lineRule="auto"/>
        <w:ind w:left="-808"/>
        <w:jc w:val="both"/>
        <w:rPr>
          <w:rFonts w:cs="David"/>
          <w:b/>
          <w:bCs/>
          <w:sz w:val="24"/>
          <w:szCs w:val="24"/>
          <w:rtl/>
        </w:rPr>
      </w:pPr>
      <w:r w:rsidRPr="00ED5FC9">
        <w:rPr>
          <w:rFonts w:cs="David"/>
          <w:b/>
          <w:bCs/>
          <w:sz w:val="24"/>
          <w:szCs w:val="24"/>
          <w:u w:val="single"/>
          <w:rtl/>
        </w:rPr>
        <w:t>ואלו תמצית הדברים</w:t>
      </w:r>
      <w:r w:rsidRPr="00ED5FC9">
        <w:rPr>
          <w:rFonts w:cs="David" w:hint="cs"/>
          <w:b/>
          <w:bCs/>
          <w:sz w:val="24"/>
          <w:szCs w:val="24"/>
          <w:rtl/>
        </w:rPr>
        <w:t xml:space="preserve"> :</w:t>
      </w:r>
    </w:p>
    <w:p w:rsidR="00FC2E45" w:rsidRPr="005A2BAC" w:rsidRDefault="00FC2E45" w:rsidP="00FC2E45">
      <w:pPr>
        <w:spacing w:line="360" w:lineRule="auto"/>
        <w:ind w:left="-808"/>
        <w:jc w:val="both"/>
        <w:rPr>
          <w:rFonts w:cs="David"/>
          <w:sz w:val="24"/>
          <w:szCs w:val="24"/>
          <w:rtl/>
        </w:rPr>
      </w:pPr>
      <w:r w:rsidRPr="005A2BAC">
        <w:rPr>
          <w:rFonts w:cs="David"/>
          <w:b/>
          <w:bCs/>
          <w:sz w:val="24"/>
          <w:szCs w:val="24"/>
          <w:u w:val="single"/>
          <w:rtl/>
        </w:rPr>
        <w:t>רש"י</w:t>
      </w:r>
      <w:r w:rsidRPr="005A2BAC">
        <w:rPr>
          <w:rFonts w:cs="David"/>
          <w:sz w:val="24"/>
          <w:szCs w:val="24"/>
          <w:rtl/>
        </w:rPr>
        <w:t xml:space="preserve"> מפרש כי חטאו בכך שהכו את הסלע ולא ד</w:t>
      </w:r>
      <w:r w:rsidR="00ED5FC9">
        <w:rPr>
          <w:rFonts w:cs="David" w:hint="cs"/>
          <w:sz w:val="24"/>
          <w:szCs w:val="24"/>
          <w:rtl/>
        </w:rPr>
        <w:t>י</w:t>
      </w:r>
      <w:r w:rsidRPr="005A2BAC">
        <w:rPr>
          <w:rFonts w:cs="David"/>
          <w:sz w:val="24"/>
          <w:szCs w:val="24"/>
          <w:rtl/>
        </w:rPr>
        <w:t xml:space="preserve">ברו אליו, ובכך לא קדשו את </w:t>
      </w:r>
      <w:proofErr w:type="spellStart"/>
      <w:r w:rsidRPr="005A2BAC">
        <w:rPr>
          <w:rFonts w:cs="David"/>
          <w:sz w:val="24"/>
          <w:szCs w:val="24"/>
          <w:rtl/>
        </w:rPr>
        <w:t>ה</w:t>
      </w:r>
      <w:r w:rsidRPr="005A2BAC">
        <w:rPr>
          <w:rFonts w:ascii="Courier New" w:hAnsi="Courier New" w:cs="Courier New" w:hint="cs"/>
          <w:sz w:val="24"/>
          <w:szCs w:val="24"/>
          <w:rtl/>
        </w:rPr>
        <w:t>′</w:t>
      </w:r>
      <w:r w:rsidRPr="005A2BAC">
        <w:rPr>
          <w:rFonts w:cs="David"/>
          <w:sz w:val="24"/>
          <w:szCs w:val="24"/>
          <w:rtl/>
        </w:rPr>
        <w:t>כיאות</w:t>
      </w:r>
      <w:proofErr w:type="spellEnd"/>
      <w:r w:rsidRPr="005A2BAC">
        <w:rPr>
          <w:rFonts w:cs="David"/>
          <w:sz w:val="24"/>
          <w:szCs w:val="24"/>
          <w:rtl/>
        </w:rPr>
        <w:t>. מאחר ואם היו מדברים, היה העם נושא קל וחומר: ומה הסלע שאינו מדבר ואינו שומע ואינו צריך לפרנסה מקיים דיבורו של מקום קל וחומר אנחנו.</w:t>
      </w:r>
    </w:p>
    <w:p w:rsidR="00FC2E45" w:rsidRPr="005A2BAC" w:rsidRDefault="00FC2E45" w:rsidP="00ED5FC9">
      <w:pPr>
        <w:spacing w:line="360" w:lineRule="auto"/>
        <w:ind w:left="-808"/>
        <w:jc w:val="both"/>
        <w:rPr>
          <w:rFonts w:cs="David"/>
          <w:b/>
          <w:bCs/>
          <w:sz w:val="24"/>
          <w:szCs w:val="24"/>
          <w:rtl/>
        </w:rPr>
      </w:pPr>
      <w:r w:rsidRPr="005A2BAC">
        <w:rPr>
          <w:rFonts w:cs="David"/>
          <w:sz w:val="24"/>
          <w:szCs w:val="24"/>
          <w:rtl/>
        </w:rPr>
        <w:t xml:space="preserve">על דבריו טוען </w:t>
      </w:r>
      <w:r w:rsidRPr="005A2BAC">
        <w:rPr>
          <w:rFonts w:cs="David"/>
          <w:b/>
          <w:bCs/>
          <w:sz w:val="24"/>
          <w:szCs w:val="24"/>
          <w:u w:val="single"/>
          <w:rtl/>
        </w:rPr>
        <w:t>הרמב"ן</w:t>
      </w:r>
      <w:r w:rsidRPr="005A2BAC">
        <w:rPr>
          <w:rFonts w:cs="David"/>
          <w:sz w:val="24"/>
          <w:szCs w:val="24"/>
          <w:rtl/>
        </w:rPr>
        <w:t xml:space="preserve"> טענה הגיונית: </w:t>
      </w:r>
      <w:r w:rsidR="00ED5FC9">
        <w:rPr>
          <w:rFonts w:cs="David" w:hint="cs"/>
          <w:b/>
          <w:bCs/>
          <w:sz w:val="24"/>
          <w:szCs w:val="24"/>
          <w:rtl/>
        </w:rPr>
        <w:t xml:space="preserve">  </w:t>
      </w:r>
      <w:r w:rsidRPr="005A2BAC">
        <w:rPr>
          <w:rFonts w:cs="David" w:hint="cs"/>
          <w:b/>
          <w:bCs/>
          <w:sz w:val="24"/>
          <w:szCs w:val="24"/>
          <w:rtl/>
        </w:rPr>
        <w:t>"</w:t>
      </w:r>
      <w:r w:rsidRPr="005A2BAC">
        <w:rPr>
          <w:rFonts w:cs="David"/>
          <w:b/>
          <w:bCs/>
          <w:sz w:val="24"/>
          <w:szCs w:val="24"/>
          <w:rtl/>
        </w:rPr>
        <w:t>ואין הנס גדול בדבור יותר מההכאה!</w:t>
      </w:r>
      <w:r w:rsidRPr="005A2BAC">
        <w:rPr>
          <w:rFonts w:cs="David" w:hint="cs"/>
          <w:b/>
          <w:bCs/>
          <w:sz w:val="24"/>
          <w:szCs w:val="24"/>
          <w:rtl/>
        </w:rPr>
        <w:t xml:space="preserve"> </w:t>
      </w:r>
      <w:r w:rsidRPr="005A2BAC">
        <w:rPr>
          <w:rFonts w:cs="David"/>
          <w:b/>
          <w:bCs/>
          <w:sz w:val="24"/>
          <w:szCs w:val="24"/>
          <w:rtl/>
        </w:rPr>
        <w:t xml:space="preserve"> ובסוף הטיעון כותב הרמב"ן: אבל אינו ראוי שיאמר בזה "לא האמנתם בי </w:t>
      </w:r>
      <w:proofErr w:type="spellStart"/>
      <w:r w:rsidRPr="005A2BAC">
        <w:rPr>
          <w:rFonts w:cs="David"/>
          <w:b/>
          <w:bCs/>
          <w:sz w:val="24"/>
          <w:szCs w:val="24"/>
          <w:rtl/>
        </w:rPr>
        <w:t>להקדישני</w:t>
      </w:r>
      <w:proofErr w:type="spellEnd"/>
      <w:r w:rsidRPr="005A2BAC">
        <w:rPr>
          <w:rFonts w:cs="David"/>
          <w:b/>
          <w:bCs/>
          <w:sz w:val="24"/>
          <w:szCs w:val="24"/>
          <w:rtl/>
        </w:rPr>
        <w:t>" (פסוק י</w:t>
      </w:r>
      <w:r w:rsidRPr="005A2BAC">
        <w:rPr>
          <w:rFonts w:cs="David" w:hint="cs"/>
          <w:b/>
          <w:bCs/>
          <w:sz w:val="24"/>
          <w:szCs w:val="24"/>
          <w:rtl/>
        </w:rPr>
        <w:t>"</w:t>
      </w:r>
      <w:r w:rsidRPr="005A2BAC">
        <w:rPr>
          <w:rFonts w:cs="David"/>
          <w:b/>
          <w:bCs/>
          <w:sz w:val="24"/>
          <w:szCs w:val="24"/>
          <w:rtl/>
        </w:rPr>
        <w:t>ב), כי אין כאן חסרון אמונה כלל!</w:t>
      </w:r>
      <w:r w:rsidRPr="005A2BAC">
        <w:rPr>
          <w:rFonts w:cs="David" w:hint="cs"/>
          <w:b/>
          <w:bCs/>
          <w:sz w:val="24"/>
          <w:szCs w:val="24"/>
          <w:rtl/>
        </w:rPr>
        <w:t>"</w:t>
      </w:r>
    </w:p>
    <w:p w:rsidR="00FC2E45" w:rsidRDefault="00FC2E45" w:rsidP="00ED5FC9">
      <w:pPr>
        <w:spacing w:line="360" w:lineRule="auto"/>
        <w:ind w:left="-808"/>
        <w:jc w:val="both"/>
        <w:rPr>
          <w:rFonts w:cs="David"/>
          <w:sz w:val="24"/>
          <w:szCs w:val="24"/>
          <w:rtl/>
        </w:rPr>
      </w:pPr>
      <w:r w:rsidRPr="005A2BAC">
        <w:rPr>
          <w:rFonts w:cs="David" w:hint="cs"/>
          <w:sz w:val="24"/>
          <w:szCs w:val="24"/>
          <w:rtl/>
        </w:rPr>
        <w:t>לפי הרמב"ן לא ייתכן שההכאה היא החטא , היות ואין שום הבדל מבחינת הנס בין דיבור או הכאה לסלע כדי שיוציא מים . ולכן הרמב"ן חולק על רש"י וטוען שאין כאן שום חסרון אמונה של משה.</w:t>
      </w:r>
    </w:p>
    <w:p w:rsidR="00FC2E45" w:rsidRPr="005A2BAC" w:rsidRDefault="00FC2E45" w:rsidP="00ED5FC9">
      <w:pPr>
        <w:spacing w:line="360" w:lineRule="auto"/>
        <w:ind w:left="-808"/>
        <w:jc w:val="both"/>
        <w:rPr>
          <w:rFonts w:cs="David"/>
          <w:b/>
          <w:bCs/>
          <w:sz w:val="24"/>
          <w:szCs w:val="24"/>
          <w:rtl/>
        </w:rPr>
      </w:pPr>
      <w:r w:rsidRPr="005A2BAC">
        <w:rPr>
          <w:rFonts w:cs="David"/>
          <w:sz w:val="24"/>
          <w:szCs w:val="24"/>
          <w:rtl/>
        </w:rPr>
        <w:t xml:space="preserve">פירוש אחר מציע </w:t>
      </w:r>
      <w:r w:rsidRPr="005A2BAC">
        <w:rPr>
          <w:rFonts w:cs="David"/>
          <w:b/>
          <w:bCs/>
          <w:sz w:val="24"/>
          <w:szCs w:val="24"/>
          <w:u w:val="single"/>
          <w:rtl/>
        </w:rPr>
        <w:t>הרמב"ם</w:t>
      </w:r>
      <w:r w:rsidRPr="005A2BAC">
        <w:rPr>
          <w:rFonts w:cs="David"/>
          <w:sz w:val="24"/>
          <w:szCs w:val="24"/>
          <w:rtl/>
        </w:rPr>
        <w:t xml:space="preserve">, מביאו הרמב"ן וזה לשונו: </w:t>
      </w:r>
      <w:r w:rsidR="00ED5FC9">
        <w:rPr>
          <w:rFonts w:cs="David" w:hint="cs"/>
          <w:sz w:val="24"/>
          <w:szCs w:val="24"/>
          <w:rtl/>
        </w:rPr>
        <w:t xml:space="preserve"> </w:t>
      </w:r>
      <w:r w:rsidR="00ED5FC9">
        <w:rPr>
          <w:rFonts w:cs="David" w:hint="cs"/>
          <w:b/>
          <w:bCs/>
          <w:sz w:val="24"/>
          <w:szCs w:val="24"/>
          <w:rtl/>
        </w:rPr>
        <w:t xml:space="preserve"> </w:t>
      </w:r>
      <w:r w:rsidRPr="005A2BAC">
        <w:rPr>
          <w:rFonts w:cs="David" w:hint="cs"/>
          <w:b/>
          <w:bCs/>
          <w:sz w:val="24"/>
          <w:szCs w:val="24"/>
          <w:rtl/>
        </w:rPr>
        <w:t>"</w:t>
      </w:r>
      <w:r w:rsidRPr="005A2BAC">
        <w:rPr>
          <w:rFonts w:cs="David"/>
          <w:b/>
          <w:bCs/>
          <w:sz w:val="24"/>
          <w:szCs w:val="24"/>
          <w:rtl/>
        </w:rPr>
        <w:t xml:space="preserve">כי משה רבינו ע"ה חטאו הוא שנטה לצד הרגזנות באמרו שמעו נא המורים, דקדק עליו </w:t>
      </w:r>
      <w:proofErr w:type="spellStart"/>
      <w:r w:rsidRPr="005A2BAC">
        <w:rPr>
          <w:rFonts w:cs="David"/>
          <w:b/>
          <w:bCs/>
          <w:sz w:val="24"/>
          <w:szCs w:val="24"/>
          <w:rtl/>
        </w:rPr>
        <w:t>הש"י</w:t>
      </w:r>
      <w:proofErr w:type="spellEnd"/>
      <w:r w:rsidRPr="005A2BAC">
        <w:rPr>
          <w:rFonts w:cs="David"/>
          <w:b/>
          <w:bCs/>
          <w:sz w:val="24"/>
          <w:szCs w:val="24"/>
          <w:rtl/>
        </w:rPr>
        <w:t xml:space="preserve"> שיהיה אדם כמוהו כועס לפני עדת בני ישראל במקום שאין ראוי בו הכעס, וכל כיוצא בזה בדין האיש ההוא חלול השם</w:t>
      </w:r>
      <w:r w:rsidRPr="005A2BAC">
        <w:rPr>
          <w:rFonts w:ascii="Courier New" w:hAnsi="Courier New" w:cs="Courier New" w:hint="cs"/>
          <w:b/>
          <w:bCs/>
          <w:sz w:val="24"/>
          <w:szCs w:val="24"/>
          <w:rtl/>
        </w:rPr>
        <w:t>"</w:t>
      </w:r>
      <w:r w:rsidRPr="005A2BAC">
        <w:rPr>
          <w:rFonts w:cs="David"/>
          <w:b/>
          <w:bCs/>
          <w:sz w:val="24"/>
          <w:szCs w:val="24"/>
          <w:rtl/>
        </w:rPr>
        <w:t>.</w:t>
      </w:r>
    </w:p>
    <w:p w:rsidR="00FC2E45" w:rsidRPr="005A2BAC" w:rsidRDefault="00FC2E45" w:rsidP="00FC2E45">
      <w:pPr>
        <w:spacing w:line="360" w:lineRule="auto"/>
        <w:ind w:left="-808"/>
        <w:jc w:val="both"/>
        <w:rPr>
          <w:rFonts w:cs="David"/>
          <w:sz w:val="24"/>
          <w:szCs w:val="24"/>
          <w:rtl/>
        </w:rPr>
      </w:pPr>
      <w:r w:rsidRPr="005A2BAC">
        <w:rPr>
          <w:rFonts w:cs="David" w:hint="cs"/>
          <w:sz w:val="24"/>
          <w:szCs w:val="24"/>
          <w:rtl/>
        </w:rPr>
        <w:t xml:space="preserve">לפי הרמב"ם החטא של משה </w:t>
      </w:r>
      <w:r w:rsidRPr="005A2BAC">
        <w:rPr>
          <w:rFonts w:cs="David"/>
          <w:sz w:val="24"/>
          <w:szCs w:val="24"/>
          <w:rtl/>
        </w:rPr>
        <w:t>–</w:t>
      </w:r>
      <w:r w:rsidRPr="005A2BAC">
        <w:rPr>
          <w:rFonts w:cs="David" w:hint="cs"/>
          <w:sz w:val="24"/>
          <w:szCs w:val="24"/>
          <w:rtl/>
        </w:rPr>
        <w:t xml:space="preserve"> הוא הכעס , ואין ראוי לאדם כמו משה לכעוס.</w:t>
      </w:r>
    </w:p>
    <w:p w:rsidR="00FC2E45" w:rsidRDefault="00FC2E45" w:rsidP="00FC2E45">
      <w:pPr>
        <w:spacing w:line="360" w:lineRule="auto"/>
        <w:ind w:left="-808"/>
        <w:jc w:val="both"/>
        <w:rPr>
          <w:rFonts w:cs="David"/>
          <w:sz w:val="24"/>
          <w:szCs w:val="24"/>
          <w:rtl/>
        </w:rPr>
      </w:pPr>
      <w:r w:rsidRPr="005A2BAC">
        <w:rPr>
          <w:rFonts w:cs="David"/>
          <w:sz w:val="24"/>
          <w:szCs w:val="24"/>
          <w:rtl/>
        </w:rPr>
        <w:t xml:space="preserve">על כך טוען הרמב"ן: </w:t>
      </w:r>
      <w:r w:rsidRPr="005A2BAC">
        <w:rPr>
          <w:rFonts w:cs="David" w:hint="cs"/>
          <w:sz w:val="24"/>
          <w:szCs w:val="24"/>
          <w:rtl/>
        </w:rPr>
        <w:t>"ה</w:t>
      </w:r>
      <w:r w:rsidRPr="005A2BAC">
        <w:rPr>
          <w:rFonts w:cs="David"/>
          <w:sz w:val="24"/>
          <w:szCs w:val="24"/>
          <w:rtl/>
        </w:rPr>
        <w:t>כתוב אמר "מריתם פי" שעברו על דברו, ואמר "לא האמנתם בי" שלא האמינו בו, אין העונש בעבור שכעס</w:t>
      </w:r>
      <w:r w:rsidRPr="005A2BAC">
        <w:rPr>
          <w:rFonts w:cs="David" w:hint="cs"/>
          <w:sz w:val="24"/>
          <w:szCs w:val="24"/>
          <w:rtl/>
        </w:rPr>
        <w:t>"</w:t>
      </w:r>
      <w:r w:rsidRPr="005A2BAC">
        <w:rPr>
          <w:rFonts w:cs="David"/>
          <w:sz w:val="24"/>
          <w:szCs w:val="24"/>
          <w:rtl/>
        </w:rPr>
        <w:t>.</w:t>
      </w:r>
    </w:p>
    <w:p w:rsidR="00FC2E45" w:rsidRPr="005A2BAC" w:rsidRDefault="00FC2E45" w:rsidP="00FC2E45">
      <w:pPr>
        <w:spacing w:line="360" w:lineRule="auto"/>
        <w:ind w:left="-808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רואים ש</w:t>
      </w:r>
      <w:r w:rsidRPr="005A2BAC">
        <w:rPr>
          <w:rFonts w:cs="David" w:hint="cs"/>
          <w:sz w:val="24"/>
          <w:szCs w:val="24"/>
          <w:rtl/>
        </w:rPr>
        <w:t xml:space="preserve">הרמב"ן חולק על הרמב"ם , שהרי לפי הרמב"ם הכעס הוא החטא , ולפי לשון התורה </w:t>
      </w:r>
      <w:proofErr w:type="spellStart"/>
      <w:r w:rsidRPr="005A2BAC">
        <w:rPr>
          <w:rFonts w:cs="David" w:hint="cs"/>
          <w:sz w:val="24"/>
          <w:szCs w:val="24"/>
          <w:rtl/>
        </w:rPr>
        <w:t>הבעייה</w:t>
      </w:r>
      <w:proofErr w:type="spellEnd"/>
      <w:r w:rsidRPr="005A2BAC">
        <w:rPr>
          <w:rFonts w:cs="David" w:hint="cs"/>
          <w:sz w:val="24"/>
          <w:szCs w:val="24"/>
          <w:rtl/>
        </w:rPr>
        <w:t xml:space="preserve"> היא שמשה </w:t>
      </w:r>
      <w:r w:rsidR="00ED5FC9">
        <w:rPr>
          <w:rFonts w:cs="David" w:hint="cs"/>
          <w:sz w:val="24"/>
          <w:szCs w:val="24"/>
          <w:rtl/>
        </w:rPr>
        <w:t>ו</w:t>
      </w:r>
      <w:r w:rsidRPr="005A2BAC">
        <w:rPr>
          <w:rFonts w:cs="David" w:hint="cs"/>
          <w:sz w:val="24"/>
          <w:szCs w:val="24"/>
          <w:rtl/>
        </w:rPr>
        <w:t xml:space="preserve">אהרון אמרו את פי ה' -  </w:t>
      </w:r>
      <w:r w:rsidRPr="005A2BAC">
        <w:rPr>
          <w:rFonts w:cs="David"/>
          <w:sz w:val="24"/>
          <w:szCs w:val="24"/>
          <w:rtl/>
        </w:rPr>
        <w:t>"מריתם פי"</w:t>
      </w:r>
      <w:r w:rsidRPr="005A2BAC">
        <w:rPr>
          <w:rFonts w:cs="David" w:hint="cs"/>
          <w:sz w:val="24"/>
          <w:szCs w:val="24"/>
          <w:rtl/>
        </w:rPr>
        <w:t>.</w:t>
      </w:r>
    </w:p>
    <w:p w:rsidR="00FC2E45" w:rsidRPr="005A2BAC" w:rsidRDefault="00FC2E45" w:rsidP="00FC2E45">
      <w:pPr>
        <w:spacing w:line="360" w:lineRule="auto"/>
        <w:ind w:left="-808"/>
        <w:jc w:val="both"/>
        <w:rPr>
          <w:rFonts w:cs="David"/>
          <w:b/>
          <w:bCs/>
          <w:sz w:val="24"/>
          <w:szCs w:val="24"/>
          <w:rtl/>
        </w:rPr>
      </w:pPr>
      <w:r w:rsidRPr="005A2BAC">
        <w:rPr>
          <w:rFonts w:cs="David" w:hint="cs"/>
          <w:b/>
          <w:bCs/>
          <w:sz w:val="24"/>
          <w:szCs w:val="24"/>
          <w:rtl/>
        </w:rPr>
        <w:t>א"כ מהו החטא של משה ואהרון בפרשת חטא המריבה ?</w:t>
      </w:r>
    </w:p>
    <w:p w:rsidR="00FC2E45" w:rsidRDefault="00FC2E45" w:rsidP="00FC2E45">
      <w:pPr>
        <w:spacing w:line="360" w:lineRule="auto"/>
        <w:ind w:left="-808"/>
        <w:jc w:val="both"/>
        <w:rPr>
          <w:rFonts w:cs="David"/>
          <w:sz w:val="24"/>
          <w:szCs w:val="24"/>
          <w:rtl/>
        </w:rPr>
      </w:pPr>
      <w:r w:rsidRPr="005A2BAC">
        <w:rPr>
          <w:rFonts w:cs="David"/>
          <w:sz w:val="24"/>
          <w:szCs w:val="24"/>
          <w:rtl/>
        </w:rPr>
        <w:t xml:space="preserve">מציע </w:t>
      </w:r>
      <w:r w:rsidRPr="005A2BAC">
        <w:rPr>
          <w:rFonts w:cs="David"/>
          <w:b/>
          <w:bCs/>
          <w:sz w:val="24"/>
          <w:szCs w:val="24"/>
          <w:u w:val="single"/>
          <w:rtl/>
        </w:rPr>
        <w:t>הרמב"ן</w:t>
      </w:r>
      <w:r w:rsidRPr="005A2BAC">
        <w:rPr>
          <w:rFonts w:cs="David"/>
          <w:sz w:val="24"/>
          <w:szCs w:val="24"/>
          <w:rtl/>
        </w:rPr>
        <w:t xml:space="preserve"> את פירושו:</w:t>
      </w:r>
      <w:r>
        <w:rPr>
          <w:rFonts w:cs="David" w:hint="cs"/>
          <w:sz w:val="24"/>
          <w:szCs w:val="24"/>
          <w:rtl/>
        </w:rPr>
        <w:t xml:space="preserve">  </w:t>
      </w:r>
      <w:r w:rsidRPr="005A2BAC">
        <w:rPr>
          <w:rFonts w:cs="David" w:hint="cs"/>
          <w:b/>
          <w:bCs/>
          <w:sz w:val="24"/>
          <w:szCs w:val="24"/>
          <w:rtl/>
        </w:rPr>
        <w:t>"</w:t>
      </w:r>
      <w:r w:rsidRPr="005A2BAC">
        <w:rPr>
          <w:rFonts w:cs="David"/>
          <w:b/>
          <w:bCs/>
          <w:sz w:val="24"/>
          <w:szCs w:val="24"/>
          <w:rtl/>
        </w:rPr>
        <w:t>כי החטא הוא אמרם (פסוק י) המן הסלע הזה נוציא לכם מים, וראוי שיאמרו יוציא ה</w:t>
      </w:r>
      <w:r w:rsidRPr="005A2BAC">
        <w:rPr>
          <w:rFonts w:ascii="Courier New" w:hAnsi="Courier New" w:cs="Courier New" w:hint="cs"/>
          <w:b/>
          <w:bCs/>
          <w:sz w:val="24"/>
          <w:szCs w:val="24"/>
          <w:rtl/>
        </w:rPr>
        <w:t>′</w:t>
      </w:r>
      <w:r w:rsidRPr="005A2BAC">
        <w:rPr>
          <w:rFonts w:cs="David" w:hint="cs"/>
          <w:b/>
          <w:bCs/>
          <w:sz w:val="24"/>
          <w:szCs w:val="24"/>
          <w:rtl/>
        </w:rPr>
        <w:t xml:space="preserve"> </w:t>
      </w:r>
      <w:r w:rsidRPr="005A2BAC">
        <w:rPr>
          <w:rFonts w:cs="David"/>
          <w:b/>
          <w:bCs/>
          <w:sz w:val="24"/>
          <w:szCs w:val="24"/>
          <w:rtl/>
        </w:rPr>
        <w:t>לכם מים... וכן בכל הנסים יודיעום כי ה</w:t>
      </w:r>
      <w:r w:rsidRPr="005A2BAC">
        <w:rPr>
          <w:rFonts w:ascii="Courier New" w:hAnsi="Courier New" w:cs="Courier New" w:hint="cs"/>
          <w:b/>
          <w:bCs/>
          <w:sz w:val="24"/>
          <w:szCs w:val="24"/>
          <w:rtl/>
        </w:rPr>
        <w:t>′</w:t>
      </w:r>
      <w:r w:rsidRPr="005A2BAC">
        <w:rPr>
          <w:rFonts w:cs="David" w:hint="cs"/>
          <w:b/>
          <w:bCs/>
          <w:sz w:val="24"/>
          <w:szCs w:val="24"/>
          <w:rtl/>
        </w:rPr>
        <w:t xml:space="preserve"> </w:t>
      </w:r>
      <w:r w:rsidRPr="005A2BAC">
        <w:rPr>
          <w:rFonts w:cs="David"/>
          <w:b/>
          <w:bCs/>
          <w:sz w:val="24"/>
          <w:szCs w:val="24"/>
          <w:rtl/>
        </w:rPr>
        <w:t xml:space="preserve">יעשה </w:t>
      </w:r>
      <w:proofErr w:type="spellStart"/>
      <w:r w:rsidRPr="005A2BAC">
        <w:rPr>
          <w:rFonts w:cs="David" w:hint="cs"/>
          <w:b/>
          <w:bCs/>
          <w:sz w:val="24"/>
          <w:szCs w:val="24"/>
          <w:rtl/>
        </w:rPr>
        <w:t>עימה</w:t>
      </w:r>
      <w:r w:rsidRPr="005A2BAC">
        <w:rPr>
          <w:rFonts w:cs="David" w:hint="eastAsia"/>
          <w:b/>
          <w:bCs/>
          <w:sz w:val="24"/>
          <w:szCs w:val="24"/>
          <w:rtl/>
        </w:rPr>
        <w:t>ם</w:t>
      </w:r>
      <w:proofErr w:type="spellEnd"/>
      <w:r w:rsidRPr="005A2BAC">
        <w:rPr>
          <w:rFonts w:cs="David"/>
          <w:b/>
          <w:bCs/>
          <w:sz w:val="24"/>
          <w:szCs w:val="24"/>
          <w:rtl/>
        </w:rPr>
        <w:t xml:space="preserve"> להפליא, ואולי חשבו העם כי משה ואהרן בחכמתם הוציאו להם מים מן הסלע הזה, וזהו לא </w:t>
      </w:r>
      <w:r w:rsidRPr="005A2BAC">
        <w:rPr>
          <w:rFonts w:cs="David" w:hint="cs"/>
          <w:b/>
          <w:bCs/>
          <w:sz w:val="24"/>
          <w:szCs w:val="24"/>
          <w:rtl/>
        </w:rPr>
        <w:t>קידשת</w:t>
      </w:r>
      <w:r w:rsidRPr="005A2BAC">
        <w:rPr>
          <w:rFonts w:cs="David" w:hint="eastAsia"/>
          <w:b/>
          <w:bCs/>
          <w:sz w:val="24"/>
          <w:szCs w:val="24"/>
          <w:rtl/>
        </w:rPr>
        <w:t>ם</w:t>
      </w:r>
      <w:r w:rsidRPr="005A2BAC">
        <w:rPr>
          <w:rFonts w:cs="David"/>
          <w:b/>
          <w:bCs/>
          <w:sz w:val="24"/>
          <w:szCs w:val="24"/>
          <w:rtl/>
        </w:rPr>
        <w:t xml:space="preserve"> אותי</w:t>
      </w:r>
      <w:r w:rsidRPr="005A2BAC">
        <w:rPr>
          <w:rFonts w:cs="David" w:hint="cs"/>
          <w:sz w:val="24"/>
          <w:szCs w:val="24"/>
          <w:rtl/>
        </w:rPr>
        <w:t>"</w:t>
      </w:r>
      <w:r w:rsidRPr="005A2BAC">
        <w:rPr>
          <w:rFonts w:cs="David"/>
          <w:sz w:val="24"/>
          <w:szCs w:val="24"/>
          <w:rtl/>
        </w:rPr>
        <w:t xml:space="preserve"> (דברים לב נא).</w:t>
      </w:r>
    </w:p>
    <w:p w:rsidR="00ED5FC9" w:rsidRDefault="00ED5FC9" w:rsidP="00FC2E45">
      <w:pPr>
        <w:spacing w:line="360" w:lineRule="auto"/>
        <w:ind w:left="-808"/>
        <w:jc w:val="both"/>
        <w:rPr>
          <w:rFonts w:cs="David"/>
          <w:sz w:val="24"/>
          <w:szCs w:val="24"/>
          <w:rtl/>
        </w:rPr>
      </w:pPr>
    </w:p>
    <w:p w:rsidR="00ED5FC9" w:rsidRDefault="00ED5FC9" w:rsidP="00FC2E45">
      <w:pPr>
        <w:spacing w:line="360" w:lineRule="auto"/>
        <w:ind w:left="-808"/>
        <w:jc w:val="both"/>
        <w:rPr>
          <w:rFonts w:cs="David"/>
          <w:sz w:val="24"/>
          <w:szCs w:val="24"/>
          <w:rtl/>
        </w:rPr>
      </w:pPr>
    </w:p>
    <w:p w:rsidR="00ED5FC9" w:rsidRDefault="00ED5FC9" w:rsidP="00FC2E45">
      <w:pPr>
        <w:spacing w:line="360" w:lineRule="auto"/>
        <w:ind w:left="-808"/>
        <w:jc w:val="both"/>
        <w:rPr>
          <w:rFonts w:cs="David"/>
          <w:sz w:val="24"/>
          <w:szCs w:val="24"/>
          <w:rtl/>
        </w:rPr>
      </w:pPr>
    </w:p>
    <w:p w:rsidR="00ED5FC9" w:rsidRDefault="00ED5FC9" w:rsidP="00FC2E45">
      <w:pPr>
        <w:spacing w:line="360" w:lineRule="auto"/>
        <w:ind w:left="-808"/>
        <w:jc w:val="both"/>
        <w:rPr>
          <w:rFonts w:cs="David"/>
          <w:sz w:val="24"/>
          <w:szCs w:val="24"/>
          <w:rtl/>
        </w:rPr>
      </w:pPr>
    </w:p>
    <w:p w:rsidR="00ED5FC9" w:rsidRPr="005A2BAC" w:rsidRDefault="00ED5FC9" w:rsidP="00FC2E45">
      <w:pPr>
        <w:spacing w:line="360" w:lineRule="auto"/>
        <w:ind w:left="-808"/>
        <w:jc w:val="both"/>
        <w:rPr>
          <w:rFonts w:cs="David"/>
          <w:sz w:val="24"/>
          <w:szCs w:val="24"/>
          <w:rtl/>
        </w:rPr>
      </w:pPr>
    </w:p>
    <w:p w:rsidR="00FC2E45" w:rsidRPr="005A2BAC" w:rsidRDefault="00FC2E45" w:rsidP="00FC2E45">
      <w:pPr>
        <w:spacing w:line="360" w:lineRule="auto"/>
        <w:ind w:left="-808"/>
        <w:jc w:val="both"/>
        <w:rPr>
          <w:rFonts w:cs="David"/>
          <w:b/>
          <w:bCs/>
          <w:sz w:val="24"/>
          <w:szCs w:val="24"/>
          <w:rtl/>
        </w:rPr>
      </w:pPr>
      <w:r w:rsidRPr="005A2BAC">
        <w:rPr>
          <w:rFonts w:cs="David" w:hint="cs"/>
          <w:b/>
          <w:bCs/>
          <w:sz w:val="24"/>
          <w:szCs w:val="24"/>
          <w:rtl/>
        </w:rPr>
        <w:t xml:space="preserve">א"כ </w:t>
      </w:r>
      <w:r>
        <w:rPr>
          <w:rFonts w:cs="David" w:hint="cs"/>
          <w:b/>
          <w:bCs/>
          <w:sz w:val="24"/>
          <w:szCs w:val="24"/>
          <w:rtl/>
        </w:rPr>
        <w:t>יש</w:t>
      </w:r>
      <w:r w:rsidRPr="005A2BAC">
        <w:rPr>
          <w:rFonts w:cs="David" w:hint="cs"/>
          <w:b/>
          <w:bCs/>
          <w:sz w:val="24"/>
          <w:szCs w:val="24"/>
          <w:rtl/>
        </w:rPr>
        <w:t xml:space="preserve"> 3 שיטות מרכזיות מהו החטא של משה ואהרון במי מריבה. </w:t>
      </w:r>
    </w:p>
    <w:p w:rsidR="00FC2E45" w:rsidRPr="005A2BAC" w:rsidRDefault="00FC2E45" w:rsidP="00FC2E45">
      <w:pPr>
        <w:spacing w:line="360" w:lineRule="auto"/>
        <w:ind w:left="-808"/>
        <w:jc w:val="both"/>
        <w:rPr>
          <w:rFonts w:cs="David"/>
          <w:sz w:val="24"/>
          <w:szCs w:val="24"/>
          <w:rtl/>
        </w:rPr>
      </w:pPr>
      <w:r w:rsidRPr="005A2BAC">
        <w:rPr>
          <w:rFonts w:cs="David"/>
          <w:sz w:val="24"/>
          <w:szCs w:val="24"/>
          <w:rtl/>
        </w:rPr>
        <w:t>נראה כי שורש הו</w:t>
      </w:r>
      <w:r w:rsidRPr="005A2BAC">
        <w:rPr>
          <w:rFonts w:cs="David" w:hint="cs"/>
          <w:sz w:val="24"/>
          <w:szCs w:val="24"/>
          <w:rtl/>
        </w:rPr>
        <w:t>ו</w:t>
      </w:r>
      <w:r w:rsidRPr="005A2BAC">
        <w:rPr>
          <w:rFonts w:cs="David"/>
          <w:sz w:val="24"/>
          <w:szCs w:val="24"/>
          <w:rtl/>
        </w:rPr>
        <w:t xml:space="preserve">יכוח הוא בפרשנות המילים: </w:t>
      </w:r>
      <w:r w:rsidRPr="005A2BAC">
        <w:rPr>
          <w:rFonts w:cs="David" w:hint="cs"/>
          <w:b/>
          <w:bCs/>
          <w:sz w:val="24"/>
          <w:szCs w:val="24"/>
          <w:rtl/>
        </w:rPr>
        <w:t>"</w:t>
      </w:r>
      <w:r w:rsidRPr="005A2BAC">
        <w:rPr>
          <w:rFonts w:cs="David"/>
          <w:b/>
          <w:bCs/>
          <w:sz w:val="24"/>
          <w:szCs w:val="24"/>
          <w:rtl/>
        </w:rPr>
        <w:t xml:space="preserve">יען כי לא האמנתם בי </w:t>
      </w:r>
      <w:proofErr w:type="spellStart"/>
      <w:r w:rsidRPr="005A2BAC">
        <w:rPr>
          <w:rFonts w:cs="David"/>
          <w:b/>
          <w:bCs/>
          <w:sz w:val="24"/>
          <w:szCs w:val="24"/>
          <w:rtl/>
        </w:rPr>
        <w:t>להקדישני</w:t>
      </w:r>
      <w:proofErr w:type="spellEnd"/>
      <w:r w:rsidRPr="005A2BAC">
        <w:rPr>
          <w:rFonts w:ascii="Courier New" w:hAnsi="Courier New" w:cs="Courier New" w:hint="cs"/>
          <w:b/>
          <w:bCs/>
          <w:sz w:val="24"/>
          <w:szCs w:val="24"/>
          <w:rtl/>
        </w:rPr>
        <w:t>"</w:t>
      </w:r>
      <w:r w:rsidRPr="005A2BAC">
        <w:rPr>
          <w:rFonts w:cs="David"/>
          <w:sz w:val="24"/>
          <w:szCs w:val="24"/>
          <w:rtl/>
        </w:rPr>
        <w:t>. הרמב"ן מבאר שהכאת הסלע או כעסו של משה, אינם מבטאים חסרון אמונה או קידוש ה</w:t>
      </w:r>
      <w:r w:rsidRPr="005A2BAC">
        <w:rPr>
          <w:rFonts w:ascii="Courier New" w:hAnsi="Courier New" w:cs="Courier New" w:hint="cs"/>
          <w:sz w:val="24"/>
          <w:szCs w:val="24"/>
          <w:rtl/>
        </w:rPr>
        <w:t>′</w:t>
      </w:r>
      <w:r w:rsidRPr="005A2BAC">
        <w:rPr>
          <w:rFonts w:cs="David" w:hint="cs"/>
          <w:sz w:val="24"/>
          <w:szCs w:val="24"/>
          <w:rtl/>
        </w:rPr>
        <w:t xml:space="preserve"> </w:t>
      </w:r>
      <w:r w:rsidR="00ED5FC9">
        <w:rPr>
          <w:rFonts w:cs="David"/>
          <w:sz w:val="24"/>
          <w:szCs w:val="24"/>
          <w:rtl/>
        </w:rPr>
        <w:t>ולפיכך ב</w:t>
      </w:r>
      <w:r w:rsidRPr="005A2BAC">
        <w:rPr>
          <w:rFonts w:cs="David"/>
          <w:sz w:val="24"/>
          <w:szCs w:val="24"/>
          <w:rtl/>
        </w:rPr>
        <w:t xml:space="preserve">אר </w:t>
      </w:r>
      <w:r w:rsidR="00ED5FC9">
        <w:rPr>
          <w:rFonts w:cs="David" w:hint="cs"/>
          <w:sz w:val="24"/>
          <w:szCs w:val="24"/>
          <w:rtl/>
        </w:rPr>
        <w:t xml:space="preserve">הרמב"ן </w:t>
      </w:r>
      <w:r w:rsidRPr="005A2BAC">
        <w:rPr>
          <w:rFonts w:cs="David"/>
          <w:sz w:val="24"/>
          <w:szCs w:val="24"/>
          <w:rtl/>
        </w:rPr>
        <w:t xml:space="preserve">כי מדבריהם של משה ואהרן השתמע כביכול שאין הקב"ה מוציא את המים </w:t>
      </w:r>
      <w:r w:rsidRPr="00ED5FC9">
        <w:rPr>
          <w:rFonts w:cs="David"/>
          <w:b/>
          <w:bCs/>
          <w:sz w:val="24"/>
          <w:szCs w:val="24"/>
          <w:rtl/>
        </w:rPr>
        <w:t>אלא הם</w:t>
      </w:r>
      <w:r w:rsidRPr="005A2BAC">
        <w:rPr>
          <w:rFonts w:cs="David"/>
          <w:sz w:val="24"/>
          <w:szCs w:val="24"/>
          <w:rtl/>
        </w:rPr>
        <w:t xml:space="preserve"> ובכך נגרם מיעוט אמונה וקידוש שם שמים.</w:t>
      </w:r>
    </w:p>
    <w:p w:rsidR="00FC2E45" w:rsidRDefault="00FC2E45" w:rsidP="00FC2E45">
      <w:pPr>
        <w:spacing w:line="360" w:lineRule="auto"/>
        <w:ind w:left="-808"/>
        <w:jc w:val="both"/>
        <w:rPr>
          <w:rFonts w:cs="David"/>
          <w:b/>
          <w:bCs/>
          <w:sz w:val="24"/>
          <w:szCs w:val="24"/>
          <w:u w:val="single"/>
          <w:rtl/>
        </w:rPr>
      </w:pPr>
    </w:p>
    <w:p w:rsidR="00FC2E45" w:rsidRPr="005A2BAC" w:rsidRDefault="00FC2E45" w:rsidP="00FC2E45">
      <w:pPr>
        <w:spacing w:line="360" w:lineRule="auto"/>
        <w:ind w:left="-808"/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5A2BAC">
        <w:rPr>
          <w:rFonts w:cs="David" w:hint="cs"/>
          <w:b/>
          <w:bCs/>
          <w:sz w:val="24"/>
          <w:szCs w:val="24"/>
          <w:u w:val="single"/>
          <w:rtl/>
        </w:rPr>
        <w:t>פרוש חדש לחטא מי מריבה :</w:t>
      </w:r>
    </w:p>
    <w:p w:rsidR="00FC2E45" w:rsidRPr="005A2BAC" w:rsidRDefault="00FC2E45" w:rsidP="00FC2E45">
      <w:pPr>
        <w:spacing w:line="360" w:lineRule="auto"/>
        <w:ind w:left="-808"/>
        <w:jc w:val="both"/>
        <w:rPr>
          <w:rFonts w:cs="David"/>
          <w:sz w:val="24"/>
          <w:szCs w:val="24"/>
          <w:rtl/>
        </w:rPr>
      </w:pPr>
      <w:r w:rsidRPr="005A2BAC">
        <w:rPr>
          <w:rFonts w:cs="David"/>
          <w:sz w:val="24"/>
          <w:szCs w:val="24"/>
          <w:rtl/>
        </w:rPr>
        <w:t xml:space="preserve"> נראה כי פרשנות אחרת של המילה אמונה, תוכל לגשר בין הפירושים השונים ולהצביע על שורשם המשותף.</w:t>
      </w:r>
    </w:p>
    <w:p w:rsidR="00FC2E45" w:rsidRPr="005A2BAC" w:rsidRDefault="00FC2E45" w:rsidP="00ED5FC9">
      <w:pPr>
        <w:spacing w:line="360" w:lineRule="auto"/>
        <w:ind w:left="-808"/>
        <w:jc w:val="both"/>
        <w:rPr>
          <w:rFonts w:cs="David"/>
          <w:sz w:val="24"/>
          <w:szCs w:val="24"/>
          <w:rtl/>
        </w:rPr>
      </w:pPr>
      <w:r w:rsidRPr="005A2BAC">
        <w:rPr>
          <w:rFonts w:cs="David"/>
          <w:sz w:val="24"/>
          <w:szCs w:val="24"/>
          <w:rtl/>
        </w:rPr>
        <w:t xml:space="preserve">אחד הפירושים למילה אמונה עולה מהפסוק במגילת אסתר </w:t>
      </w:r>
      <w:r w:rsidR="00ED5FC9">
        <w:rPr>
          <w:rFonts w:ascii="Courier New" w:hAnsi="Courier New" w:cs="Courier New" w:hint="cs"/>
          <w:b/>
          <w:bCs/>
          <w:sz w:val="24"/>
          <w:szCs w:val="24"/>
          <w:rtl/>
        </w:rPr>
        <w:t>"</w:t>
      </w:r>
      <w:r w:rsidRPr="005A2BAC">
        <w:rPr>
          <w:rFonts w:cs="David"/>
          <w:b/>
          <w:bCs/>
          <w:sz w:val="24"/>
          <w:szCs w:val="24"/>
          <w:rtl/>
        </w:rPr>
        <w:t xml:space="preserve">ויהי </w:t>
      </w:r>
      <w:r w:rsidRPr="005A2BAC">
        <w:rPr>
          <w:rFonts w:cs="David"/>
          <w:b/>
          <w:bCs/>
          <w:sz w:val="24"/>
          <w:szCs w:val="24"/>
          <w:u w:val="single"/>
          <w:rtl/>
        </w:rPr>
        <w:t>אומן</w:t>
      </w:r>
      <w:r w:rsidRPr="005A2BAC">
        <w:rPr>
          <w:rFonts w:cs="David"/>
          <w:b/>
          <w:bCs/>
          <w:sz w:val="24"/>
          <w:szCs w:val="24"/>
          <w:rtl/>
        </w:rPr>
        <w:t xml:space="preserve"> את הדסה</w:t>
      </w:r>
      <w:r w:rsidR="00ED5FC9">
        <w:rPr>
          <w:rFonts w:ascii="Courier New" w:hAnsi="Courier New" w:cs="Courier New" w:hint="cs"/>
          <w:b/>
          <w:bCs/>
          <w:sz w:val="24"/>
          <w:szCs w:val="24"/>
          <w:rtl/>
        </w:rPr>
        <w:t>"</w:t>
      </w:r>
      <w:r w:rsidRPr="005A2BAC">
        <w:rPr>
          <w:rFonts w:cs="David"/>
          <w:b/>
          <w:bCs/>
          <w:sz w:val="24"/>
          <w:szCs w:val="24"/>
          <w:rtl/>
        </w:rPr>
        <w:t>.</w:t>
      </w:r>
      <w:r w:rsidRPr="005A2BAC">
        <w:rPr>
          <w:rFonts w:cs="David"/>
          <w:sz w:val="24"/>
          <w:szCs w:val="24"/>
          <w:rtl/>
        </w:rPr>
        <w:t xml:space="preserve"> משמעו שמרדכי היה מגדל ומחנך את אסתר. עיקרו של החינוך הוא האמון שנותן המחנך ב</w:t>
      </w:r>
      <w:r w:rsidRPr="005A2BAC">
        <w:rPr>
          <w:rFonts w:cs="David" w:hint="cs"/>
          <w:sz w:val="24"/>
          <w:szCs w:val="24"/>
          <w:rtl/>
        </w:rPr>
        <w:t>תלמיד</w:t>
      </w:r>
      <w:r w:rsidRPr="005A2BAC">
        <w:rPr>
          <w:rFonts w:cs="David"/>
          <w:sz w:val="24"/>
          <w:szCs w:val="24"/>
          <w:rtl/>
        </w:rPr>
        <w:t>. באמון זה יש נתינת מקום משמעותי ל</w:t>
      </w:r>
      <w:r w:rsidRPr="005A2BAC">
        <w:rPr>
          <w:rFonts w:cs="David" w:hint="cs"/>
          <w:sz w:val="24"/>
          <w:szCs w:val="24"/>
          <w:rtl/>
        </w:rPr>
        <w:t>תלמיד</w:t>
      </w:r>
      <w:r w:rsidRPr="005A2BAC">
        <w:rPr>
          <w:rFonts w:cs="David"/>
          <w:sz w:val="24"/>
          <w:szCs w:val="24"/>
          <w:rtl/>
        </w:rPr>
        <w:t xml:space="preserve"> להוציא מן הכוח אל הפועל את יכולותיו. יש בו סבלנות והמתנה, אך, גם יש בו אימון ותרגול. </w:t>
      </w:r>
      <w:r w:rsidRPr="005A2BAC">
        <w:rPr>
          <w:rFonts w:cs="David" w:hint="cs"/>
          <w:sz w:val="24"/>
          <w:szCs w:val="24"/>
          <w:rtl/>
        </w:rPr>
        <w:t>עשיי</w:t>
      </w:r>
      <w:r w:rsidRPr="005A2BAC">
        <w:rPr>
          <w:rFonts w:cs="David" w:hint="eastAsia"/>
          <w:sz w:val="24"/>
          <w:szCs w:val="24"/>
          <w:rtl/>
        </w:rPr>
        <w:t>ה</w:t>
      </w:r>
      <w:r w:rsidRPr="005A2BAC">
        <w:rPr>
          <w:rFonts w:cs="David"/>
          <w:sz w:val="24"/>
          <w:szCs w:val="24"/>
          <w:rtl/>
        </w:rPr>
        <w:t xml:space="preserve"> אקטיבית של המחנך שאינו עושה במקומו של ה</w:t>
      </w:r>
      <w:r w:rsidR="00ED5FC9">
        <w:rPr>
          <w:rFonts w:cs="David" w:hint="cs"/>
          <w:sz w:val="24"/>
          <w:szCs w:val="24"/>
          <w:rtl/>
        </w:rPr>
        <w:t>תלמיד</w:t>
      </w:r>
      <w:r w:rsidRPr="005A2BAC">
        <w:rPr>
          <w:rFonts w:cs="David"/>
          <w:sz w:val="24"/>
          <w:szCs w:val="24"/>
          <w:rtl/>
        </w:rPr>
        <w:t>, אלא מקנה לו כלים ומאפשר לו סבי</w:t>
      </w:r>
      <w:r w:rsidR="00ED5FC9">
        <w:rPr>
          <w:rFonts w:cs="David"/>
          <w:sz w:val="24"/>
          <w:szCs w:val="24"/>
          <w:rtl/>
        </w:rPr>
        <w:t>בה טבעית ובריאה ממנה יוכל ה</w:t>
      </w:r>
      <w:r w:rsidR="00ED5FC9">
        <w:rPr>
          <w:rFonts w:cs="David" w:hint="cs"/>
          <w:sz w:val="24"/>
          <w:szCs w:val="24"/>
          <w:rtl/>
        </w:rPr>
        <w:t>תלמיד</w:t>
      </w:r>
      <w:r w:rsidRPr="005A2BAC">
        <w:rPr>
          <w:rFonts w:cs="David"/>
          <w:sz w:val="24"/>
          <w:szCs w:val="24"/>
          <w:rtl/>
        </w:rPr>
        <w:t xml:space="preserve"> לצמוח.</w:t>
      </w:r>
    </w:p>
    <w:p w:rsidR="00FC2E45" w:rsidRPr="005A2BAC" w:rsidRDefault="00ED5FC9" w:rsidP="00FC2E45">
      <w:pPr>
        <w:spacing w:line="360" w:lineRule="auto"/>
        <w:ind w:left="-808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>התוצאה היא, אמון חוזר של ה</w:t>
      </w:r>
      <w:r>
        <w:rPr>
          <w:rFonts w:cs="David" w:hint="cs"/>
          <w:sz w:val="24"/>
          <w:szCs w:val="24"/>
          <w:rtl/>
        </w:rPr>
        <w:t>תלמיד</w:t>
      </w:r>
      <w:r w:rsidR="00FC2E45" w:rsidRPr="005A2BAC">
        <w:rPr>
          <w:rFonts w:cs="David"/>
          <w:sz w:val="24"/>
          <w:szCs w:val="24"/>
          <w:rtl/>
        </w:rPr>
        <w:t xml:space="preserve"> במחנך, אשר מכיר בנוכחותו ההכרחית של המחנך. אמון במובן של התחזקות בדבר (ראה </w:t>
      </w:r>
      <w:proofErr w:type="spellStart"/>
      <w:r w:rsidR="00FC2E45" w:rsidRPr="005A2BAC">
        <w:rPr>
          <w:rFonts w:cs="David"/>
          <w:sz w:val="24"/>
          <w:szCs w:val="24"/>
          <w:rtl/>
        </w:rPr>
        <w:t>רשב"ם</w:t>
      </w:r>
      <w:proofErr w:type="spellEnd"/>
      <w:r w:rsidR="00FC2E45" w:rsidRPr="005A2BAC">
        <w:rPr>
          <w:rFonts w:cs="David"/>
          <w:sz w:val="24"/>
          <w:szCs w:val="24"/>
          <w:rtl/>
        </w:rPr>
        <w:t xml:space="preserve"> שמות י</w:t>
      </w:r>
      <w:r>
        <w:rPr>
          <w:rFonts w:cs="David" w:hint="cs"/>
          <w:sz w:val="24"/>
          <w:szCs w:val="24"/>
          <w:rtl/>
        </w:rPr>
        <w:t>"</w:t>
      </w:r>
      <w:r w:rsidR="00FC2E45" w:rsidRPr="005A2BAC">
        <w:rPr>
          <w:rFonts w:cs="David"/>
          <w:sz w:val="24"/>
          <w:szCs w:val="24"/>
          <w:rtl/>
        </w:rPr>
        <w:t>ז, י</w:t>
      </w:r>
      <w:r>
        <w:rPr>
          <w:rFonts w:cs="David" w:hint="cs"/>
          <w:sz w:val="24"/>
          <w:szCs w:val="24"/>
          <w:rtl/>
        </w:rPr>
        <w:t>"</w:t>
      </w:r>
      <w:r w:rsidR="00FC2E45" w:rsidRPr="005A2BAC">
        <w:rPr>
          <w:rFonts w:cs="David"/>
          <w:sz w:val="24"/>
          <w:szCs w:val="24"/>
          <w:rtl/>
        </w:rPr>
        <w:t>ב).</w:t>
      </w:r>
    </w:p>
    <w:p w:rsidR="00ED5FC9" w:rsidRDefault="00FC2E45" w:rsidP="00ED5FC9">
      <w:pPr>
        <w:spacing w:line="360" w:lineRule="auto"/>
        <w:ind w:left="-808"/>
        <w:jc w:val="both"/>
        <w:rPr>
          <w:rFonts w:cs="David"/>
          <w:sz w:val="24"/>
          <w:szCs w:val="24"/>
          <w:rtl/>
        </w:rPr>
      </w:pPr>
      <w:r w:rsidRPr="005A2BAC">
        <w:rPr>
          <w:rFonts w:cs="David"/>
          <w:sz w:val="24"/>
          <w:szCs w:val="24"/>
          <w:rtl/>
        </w:rPr>
        <w:t xml:space="preserve"> מתוך כך, ניתן להבין את הסיטואציה שהובילה לחטא משה ואהרן. </w:t>
      </w:r>
    </w:p>
    <w:p w:rsidR="00FC2E45" w:rsidRPr="005A2BAC" w:rsidRDefault="00FC2E45" w:rsidP="00FC4508">
      <w:pPr>
        <w:spacing w:line="360" w:lineRule="auto"/>
        <w:ind w:left="-808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>רצונו של ה</w:t>
      </w:r>
      <w:r>
        <w:rPr>
          <w:rFonts w:cs="David" w:hint="cs"/>
          <w:sz w:val="24"/>
          <w:szCs w:val="24"/>
          <w:rtl/>
        </w:rPr>
        <w:t xml:space="preserve">' </w:t>
      </w:r>
      <w:proofErr w:type="spellStart"/>
      <w:r>
        <w:rPr>
          <w:rFonts w:cs="David" w:hint="cs"/>
          <w:sz w:val="24"/>
          <w:szCs w:val="24"/>
          <w:rtl/>
        </w:rPr>
        <w:t>יתב</w:t>
      </w:r>
      <w:proofErr w:type="spellEnd"/>
      <w:r>
        <w:rPr>
          <w:rFonts w:cs="David" w:hint="cs"/>
          <w:sz w:val="24"/>
          <w:szCs w:val="24"/>
          <w:rtl/>
        </w:rPr>
        <w:t xml:space="preserve">' </w:t>
      </w:r>
      <w:r w:rsidRPr="005A2BAC">
        <w:rPr>
          <w:rFonts w:cs="David"/>
          <w:sz w:val="24"/>
          <w:szCs w:val="24"/>
          <w:rtl/>
        </w:rPr>
        <w:t xml:space="preserve">שיהיה דיבור אל הסלע. מובנו שיהיה </w:t>
      </w:r>
      <w:r w:rsidR="00ED5FC9">
        <w:rPr>
          <w:rFonts w:cs="David" w:hint="cs"/>
          <w:b/>
          <w:bCs/>
          <w:sz w:val="24"/>
          <w:szCs w:val="24"/>
          <w:rtl/>
        </w:rPr>
        <w:t>דיבור</w:t>
      </w:r>
      <w:r w:rsidRPr="005A2BAC">
        <w:rPr>
          <w:rFonts w:cs="David"/>
          <w:b/>
          <w:bCs/>
          <w:sz w:val="24"/>
          <w:szCs w:val="24"/>
          <w:rtl/>
        </w:rPr>
        <w:t xml:space="preserve"> של תפילה</w:t>
      </w:r>
      <w:r w:rsidRPr="005A2BAC">
        <w:rPr>
          <w:rFonts w:cs="David"/>
          <w:sz w:val="24"/>
          <w:szCs w:val="24"/>
          <w:rtl/>
        </w:rPr>
        <w:t xml:space="preserve">, כפי שמבאר </w:t>
      </w:r>
      <w:proofErr w:type="spellStart"/>
      <w:r w:rsidRPr="005A2BAC">
        <w:rPr>
          <w:rFonts w:cs="David"/>
          <w:sz w:val="24"/>
          <w:szCs w:val="24"/>
          <w:rtl/>
        </w:rPr>
        <w:t>הנצי"ב</w:t>
      </w:r>
      <w:proofErr w:type="spellEnd"/>
      <w:r w:rsidRPr="005A2BAC">
        <w:rPr>
          <w:rFonts w:cs="David"/>
          <w:sz w:val="24"/>
          <w:szCs w:val="24"/>
          <w:rtl/>
        </w:rPr>
        <w:t xml:space="preserve">, מתוך כך יבינו שהם יכולים להיות שותפים </w:t>
      </w:r>
      <w:r w:rsidR="00FC4508">
        <w:rPr>
          <w:rFonts w:cs="David" w:hint="cs"/>
          <w:sz w:val="24"/>
          <w:szCs w:val="24"/>
          <w:rtl/>
        </w:rPr>
        <w:t xml:space="preserve">ע"י תפילה </w:t>
      </w:r>
      <w:r w:rsidRPr="005A2BAC">
        <w:rPr>
          <w:rFonts w:cs="David"/>
          <w:sz w:val="24"/>
          <w:szCs w:val="24"/>
          <w:rtl/>
        </w:rPr>
        <w:t>למהלכו של הנס</w:t>
      </w:r>
      <w:r w:rsidR="00FC4508">
        <w:rPr>
          <w:rFonts w:cs="David" w:hint="cs"/>
          <w:sz w:val="24"/>
          <w:szCs w:val="24"/>
          <w:rtl/>
        </w:rPr>
        <w:t xml:space="preserve"> ,</w:t>
      </w:r>
      <w:r w:rsidRPr="005A2BAC">
        <w:rPr>
          <w:rFonts w:cs="David"/>
          <w:sz w:val="24"/>
          <w:szCs w:val="24"/>
          <w:rtl/>
        </w:rPr>
        <w:t xml:space="preserve"> ומתוך כך להתחזק באמונה בקב"ה. </w:t>
      </w:r>
      <w:r w:rsidR="00FC4508">
        <w:rPr>
          <w:rFonts w:cs="David" w:hint="cs"/>
          <w:sz w:val="24"/>
          <w:szCs w:val="24"/>
          <w:rtl/>
        </w:rPr>
        <w:t xml:space="preserve">במקום תפילת העם הייתה </w:t>
      </w:r>
      <w:r w:rsidR="00FC4508">
        <w:rPr>
          <w:rFonts w:cs="David"/>
          <w:sz w:val="24"/>
          <w:szCs w:val="24"/>
          <w:rtl/>
        </w:rPr>
        <w:t xml:space="preserve"> ה</w:t>
      </w:r>
      <w:r w:rsidRPr="005A2BAC">
        <w:rPr>
          <w:rFonts w:cs="David"/>
          <w:sz w:val="24"/>
          <w:szCs w:val="24"/>
          <w:rtl/>
        </w:rPr>
        <w:t xml:space="preserve">כאה </w:t>
      </w:r>
      <w:r w:rsidR="00FC4508">
        <w:rPr>
          <w:rFonts w:cs="David" w:hint="cs"/>
          <w:sz w:val="24"/>
          <w:szCs w:val="24"/>
          <w:rtl/>
        </w:rPr>
        <w:t>ש</w:t>
      </w:r>
      <w:r w:rsidRPr="005A2BAC">
        <w:rPr>
          <w:rFonts w:cs="David"/>
          <w:sz w:val="24"/>
          <w:szCs w:val="24"/>
          <w:rtl/>
        </w:rPr>
        <w:t>היא ביטוי של רצון להתחיל ולגמור את התהליך ללא שותפותו של העם. עמדה זו נבעה מכעס ואכזבה של משה מהדור החדש שצמח במדבר</w:t>
      </w:r>
      <w:r w:rsidR="00FC4508">
        <w:rPr>
          <w:rFonts w:cs="David" w:hint="cs"/>
          <w:sz w:val="24"/>
          <w:szCs w:val="24"/>
          <w:rtl/>
        </w:rPr>
        <w:t xml:space="preserve">, משה לא האמין בעם </w:t>
      </w:r>
      <w:r w:rsidRPr="005A2BAC">
        <w:rPr>
          <w:rFonts w:cs="David"/>
          <w:sz w:val="24"/>
          <w:szCs w:val="24"/>
          <w:rtl/>
        </w:rPr>
        <w:t xml:space="preserve">. המעמד לא היה מעמד של אמון והתוצאה </w:t>
      </w:r>
      <w:r w:rsidRPr="005A2BAC">
        <w:rPr>
          <w:rFonts w:cs="David" w:hint="cs"/>
          <w:sz w:val="24"/>
          <w:szCs w:val="24"/>
          <w:rtl/>
        </w:rPr>
        <w:t>היית</w:t>
      </w:r>
      <w:r w:rsidRPr="005A2BAC">
        <w:rPr>
          <w:rFonts w:cs="David" w:hint="eastAsia"/>
          <w:sz w:val="24"/>
          <w:szCs w:val="24"/>
          <w:rtl/>
        </w:rPr>
        <w:t>ה</w:t>
      </w:r>
      <w:r w:rsidRPr="005A2BAC">
        <w:rPr>
          <w:rFonts w:cs="David"/>
          <w:sz w:val="24"/>
          <w:szCs w:val="24"/>
          <w:rtl/>
        </w:rPr>
        <w:t xml:space="preserve"> כעס </w:t>
      </w:r>
      <w:r w:rsidRPr="005A2BAC">
        <w:rPr>
          <w:rFonts w:cs="David" w:hint="cs"/>
          <w:sz w:val="24"/>
          <w:szCs w:val="24"/>
          <w:rtl/>
        </w:rPr>
        <w:t>תסכול</w:t>
      </w:r>
      <w:r w:rsidRPr="005A2BAC">
        <w:rPr>
          <w:rFonts w:cs="David"/>
          <w:sz w:val="24"/>
          <w:szCs w:val="24"/>
          <w:rtl/>
        </w:rPr>
        <w:t xml:space="preserve"> ואכזבה של שני הצדדים ומיעוט אמונה וכבוד שם שמים.</w:t>
      </w:r>
    </w:p>
    <w:p w:rsidR="00FC2E45" w:rsidRPr="005A2BAC" w:rsidRDefault="00FC2E45" w:rsidP="00FC4508">
      <w:pPr>
        <w:spacing w:line="360" w:lineRule="auto"/>
        <w:ind w:left="-808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>עד אותה שעה האמונה</w:t>
      </w:r>
      <w:r>
        <w:rPr>
          <w:rFonts w:cs="David" w:hint="cs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נבעה מגילויו של ה</w:t>
      </w:r>
      <w:r>
        <w:rPr>
          <w:rFonts w:cs="David" w:hint="cs"/>
          <w:sz w:val="24"/>
          <w:szCs w:val="24"/>
          <w:rtl/>
        </w:rPr>
        <w:t xml:space="preserve">' </w:t>
      </w:r>
      <w:proofErr w:type="spellStart"/>
      <w:r>
        <w:rPr>
          <w:rFonts w:cs="David" w:hint="cs"/>
          <w:sz w:val="24"/>
          <w:szCs w:val="24"/>
          <w:rtl/>
        </w:rPr>
        <w:t>יתב</w:t>
      </w:r>
      <w:proofErr w:type="spellEnd"/>
      <w:r>
        <w:rPr>
          <w:rFonts w:cs="David" w:hint="cs"/>
          <w:sz w:val="24"/>
          <w:szCs w:val="24"/>
          <w:rtl/>
        </w:rPr>
        <w:t>'</w:t>
      </w:r>
      <w:r w:rsidR="00FC4508">
        <w:rPr>
          <w:rFonts w:cs="David" w:hint="cs"/>
          <w:sz w:val="24"/>
          <w:szCs w:val="24"/>
          <w:rtl/>
        </w:rPr>
        <w:t xml:space="preserve"> ,</w:t>
      </w:r>
      <w:r w:rsidRPr="005A2BAC">
        <w:rPr>
          <w:rFonts w:cs="David"/>
          <w:sz w:val="24"/>
          <w:szCs w:val="24"/>
          <w:rtl/>
        </w:rPr>
        <w:t xml:space="preserve"> </w:t>
      </w:r>
      <w:proofErr w:type="spellStart"/>
      <w:r w:rsidRPr="005A2BAC">
        <w:rPr>
          <w:rFonts w:cs="David"/>
          <w:sz w:val="24"/>
          <w:szCs w:val="24"/>
          <w:rtl/>
        </w:rPr>
        <w:t>בניסי</w:t>
      </w:r>
      <w:proofErr w:type="spellEnd"/>
      <w:r w:rsidRPr="005A2BAC">
        <w:rPr>
          <w:rFonts w:cs="David"/>
          <w:sz w:val="24"/>
          <w:szCs w:val="24"/>
          <w:rtl/>
        </w:rPr>
        <w:t xml:space="preserve"> מצרים, בקרי</w:t>
      </w:r>
      <w:r>
        <w:rPr>
          <w:rFonts w:cs="David" w:hint="cs"/>
          <w:sz w:val="24"/>
          <w:szCs w:val="24"/>
          <w:rtl/>
        </w:rPr>
        <w:t>ע</w:t>
      </w:r>
      <w:r w:rsidRPr="005A2BAC">
        <w:rPr>
          <w:rFonts w:cs="David"/>
          <w:sz w:val="24"/>
          <w:szCs w:val="24"/>
          <w:rtl/>
        </w:rPr>
        <w:t xml:space="preserve">ת ים סוף ובמעמד הר סיני. מכאן ואילך מתחילה הנהגה </w:t>
      </w:r>
      <w:proofErr w:type="spellStart"/>
      <w:r w:rsidRPr="005A2BAC">
        <w:rPr>
          <w:rFonts w:cs="David"/>
          <w:sz w:val="24"/>
          <w:szCs w:val="24"/>
          <w:rtl/>
        </w:rPr>
        <w:t>אמונית</w:t>
      </w:r>
      <w:proofErr w:type="spellEnd"/>
      <w:r w:rsidRPr="005A2BAC">
        <w:rPr>
          <w:rFonts w:cs="David"/>
          <w:sz w:val="24"/>
          <w:szCs w:val="24"/>
          <w:rtl/>
        </w:rPr>
        <w:t xml:space="preserve"> חדשה, המתבססת על </w:t>
      </w:r>
      <w:r w:rsidRPr="00E464E8">
        <w:rPr>
          <w:rFonts w:cs="David"/>
          <w:b/>
          <w:bCs/>
          <w:sz w:val="24"/>
          <w:szCs w:val="24"/>
          <w:rtl/>
        </w:rPr>
        <w:t xml:space="preserve">אמון </w:t>
      </w:r>
      <w:r w:rsidR="00881B07">
        <w:rPr>
          <w:rFonts w:cs="David" w:hint="cs"/>
          <w:b/>
          <w:bCs/>
          <w:sz w:val="24"/>
          <w:szCs w:val="24"/>
          <w:rtl/>
        </w:rPr>
        <w:t>, על דיבור של תפילה ולימוד תורה .</w:t>
      </w:r>
    </w:p>
    <w:p w:rsidR="00FC2E45" w:rsidRDefault="00FC2E45" w:rsidP="00881B07">
      <w:pPr>
        <w:spacing w:line="360" w:lineRule="auto"/>
        <w:ind w:left="-808"/>
        <w:jc w:val="both"/>
        <w:rPr>
          <w:rFonts w:cs="David"/>
          <w:sz w:val="24"/>
          <w:szCs w:val="24"/>
          <w:rtl/>
        </w:rPr>
      </w:pPr>
      <w:r w:rsidRPr="005A2BAC">
        <w:rPr>
          <w:rFonts w:cs="David"/>
          <w:sz w:val="24"/>
          <w:szCs w:val="24"/>
          <w:rtl/>
        </w:rPr>
        <w:t>עונשם של משה ואהר</w:t>
      </w:r>
      <w:r w:rsidR="00FC4508">
        <w:rPr>
          <w:rFonts w:cs="David" w:hint="cs"/>
          <w:sz w:val="24"/>
          <w:szCs w:val="24"/>
          <w:rtl/>
        </w:rPr>
        <w:t>ו</w:t>
      </w:r>
      <w:r w:rsidRPr="005A2BAC">
        <w:rPr>
          <w:rFonts w:cs="David"/>
          <w:sz w:val="24"/>
          <w:szCs w:val="24"/>
          <w:rtl/>
        </w:rPr>
        <w:t xml:space="preserve">ן </w:t>
      </w:r>
      <w:r w:rsidR="00881B07">
        <w:rPr>
          <w:rFonts w:cs="David" w:hint="cs"/>
          <w:sz w:val="24"/>
          <w:szCs w:val="24"/>
          <w:rtl/>
        </w:rPr>
        <w:t>היה ש</w:t>
      </w:r>
      <w:r w:rsidR="00FC4508">
        <w:rPr>
          <w:rFonts w:cs="David" w:hint="cs"/>
          <w:sz w:val="24"/>
          <w:szCs w:val="24"/>
          <w:rtl/>
        </w:rPr>
        <w:t xml:space="preserve">הם לא הבינו שצריך </w:t>
      </w:r>
      <w:r w:rsidR="00881B07">
        <w:rPr>
          <w:rFonts w:cs="David" w:hint="cs"/>
          <w:sz w:val="24"/>
          <w:szCs w:val="24"/>
          <w:rtl/>
        </w:rPr>
        <w:t xml:space="preserve">הנהגה </w:t>
      </w:r>
      <w:r w:rsidRPr="005A2BAC">
        <w:rPr>
          <w:rFonts w:cs="David"/>
          <w:sz w:val="24"/>
          <w:szCs w:val="24"/>
          <w:rtl/>
        </w:rPr>
        <w:t>המב</w:t>
      </w:r>
      <w:r w:rsidR="00881B07">
        <w:rPr>
          <w:rFonts w:cs="David" w:hint="cs"/>
          <w:sz w:val="24"/>
          <w:szCs w:val="24"/>
          <w:rtl/>
        </w:rPr>
        <w:t>ו</w:t>
      </w:r>
      <w:r w:rsidRPr="005A2BAC">
        <w:rPr>
          <w:rFonts w:cs="David"/>
          <w:sz w:val="24"/>
          <w:szCs w:val="24"/>
          <w:rtl/>
        </w:rPr>
        <w:t xml:space="preserve">ססת </w:t>
      </w:r>
      <w:r w:rsidR="00881B07">
        <w:rPr>
          <w:rFonts w:cs="David" w:hint="cs"/>
          <w:sz w:val="24"/>
          <w:szCs w:val="24"/>
          <w:rtl/>
        </w:rPr>
        <w:t xml:space="preserve">על </w:t>
      </w:r>
      <w:r w:rsidRPr="005A2BAC">
        <w:rPr>
          <w:rFonts w:cs="David"/>
          <w:sz w:val="24"/>
          <w:szCs w:val="24"/>
          <w:rtl/>
        </w:rPr>
        <w:t xml:space="preserve">אמונה, מתוך הקשבה </w:t>
      </w:r>
      <w:r w:rsidR="00881B07">
        <w:rPr>
          <w:rFonts w:cs="David" w:hint="cs"/>
          <w:sz w:val="24"/>
          <w:szCs w:val="24"/>
          <w:rtl/>
        </w:rPr>
        <w:t>ו</w:t>
      </w:r>
      <w:r w:rsidRPr="005A2BAC">
        <w:rPr>
          <w:rFonts w:cs="David"/>
          <w:sz w:val="24"/>
          <w:szCs w:val="24"/>
          <w:rtl/>
        </w:rPr>
        <w:t xml:space="preserve">מתוך תהליך, כפי שבאה לידי ביטוי בהנהגתו של יהושע אשר </w:t>
      </w:r>
      <w:r w:rsidRPr="005A2BAC">
        <w:rPr>
          <w:rFonts w:ascii="Courier New" w:hAnsi="Courier New" w:cs="Courier New" w:hint="cs"/>
          <w:sz w:val="24"/>
          <w:szCs w:val="24"/>
          <w:rtl/>
        </w:rPr>
        <w:t>′</w:t>
      </w:r>
      <w:r w:rsidRPr="005A2BAC">
        <w:rPr>
          <w:rFonts w:cs="David"/>
          <w:sz w:val="24"/>
          <w:szCs w:val="24"/>
          <w:rtl/>
        </w:rPr>
        <w:t>היה סובל כל אחד ואחד כפי דעתו</w:t>
      </w:r>
      <w:r w:rsidRPr="005A2BAC">
        <w:rPr>
          <w:rFonts w:ascii="Courier New" w:hAnsi="Courier New" w:cs="Courier New" w:hint="cs"/>
          <w:sz w:val="24"/>
          <w:szCs w:val="24"/>
          <w:rtl/>
        </w:rPr>
        <w:t>′</w:t>
      </w:r>
      <w:r w:rsidRPr="005A2BAC">
        <w:rPr>
          <w:rFonts w:cs="David" w:hint="cs"/>
          <w:sz w:val="24"/>
          <w:szCs w:val="24"/>
          <w:rtl/>
        </w:rPr>
        <w:t xml:space="preserve"> </w:t>
      </w:r>
      <w:r w:rsidRPr="005A2BAC">
        <w:rPr>
          <w:rFonts w:cs="David"/>
          <w:sz w:val="24"/>
          <w:szCs w:val="24"/>
          <w:rtl/>
        </w:rPr>
        <w:t xml:space="preserve">(רש"י במדבר </w:t>
      </w:r>
      <w:proofErr w:type="spellStart"/>
      <w:r w:rsidRPr="005A2BAC">
        <w:rPr>
          <w:rFonts w:cs="David"/>
          <w:sz w:val="24"/>
          <w:szCs w:val="24"/>
          <w:rtl/>
        </w:rPr>
        <w:t>כז</w:t>
      </w:r>
      <w:proofErr w:type="spellEnd"/>
      <w:r w:rsidRPr="005A2BAC">
        <w:rPr>
          <w:rFonts w:cs="David"/>
          <w:sz w:val="24"/>
          <w:szCs w:val="24"/>
          <w:rtl/>
        </w:rPr>
        <w:t xml:space="preserve">, </w:t>
      </w:r>
      <w:proofErr w:type="spellStart"/>
      <w:r w:rsidRPr="005A2BAC">
        <w:rPr>
          <w:rFonts w:cs="David"/>
          <w:sz w:val="24"/>
          <w:szCs w:val="24"/>
          <w:rtl/>
        </w:rPr>
        <w:t>טז</w:t>
      </w:r>
      <w:proofErr w:type="spellEnd"/>
      <w:r w:rsidRPr="005A2BAC">
        <w:rPr>
          <w:rFonts w:cs="David"/>
          <w:sz w:val="24"/>
          <w:szCs w:val="24"/>
          <w:rtl/>
        </w:rPr>
        <w:t xml:space="preserve">). הגיעה שעת המעבר </w:t>
      </w:r>
      <w:r w:rsidRPr="00FC4508">
        <w:rPr>
          <w:rFonts w:cs="David"/>
          <w:b/>
          <w:bCs/>
          <w:sz w:val="24"/>
          <w:szCs w:val="24"/>
          <w:rtl/>
        </w:rPr>
        <w:t>בין הנהגת הנס</w:t>
      </w:r>
      <w:r w:rsidRPr="005A2BAC">
        <w:rPr>
          <w:rFonts w:cs="David"/>
          <w:sz w:val="24"/>
          <w:szCs w:val="24"/>
          <w:rtl/>
        </w:rPr>
        <w:t xml:space="preserve"> </w:t>
      </w:r>
      <w:r w:rsidR="00FC4508" w:rsidRPr="00FC4508">
        <w:rPr>
          <w:rFonts w:cs="David"/>
          <w:sz w:val="24"/>
          <w:szCs w:val="24"/>
          <w:u w:val="single"/>
          <w:rtl/>
        </w:rPr>
        <w:t>להנהגת</w:t>
      </w:r>
      <w:r w:rsidR="00FC4508" w:rsidRPr="00FC4508">
        <w:rPr>
          <w:rFonts w:cs="David" w:hint="cs"/>
          <w:sz w:val="24"/>
          <w:szCs w:val="24"/>
          <w:u w:val="single"/>
          <w:rtl/>
        </w:rPr>
        <w:t xml:space="preserve"> הדיבור</w:t>
      </w:r>
      <w:r w:rsidR="00FC4508" w:rsidRPr="00FC4508">
        <w:rPr>
          <w:rFonts w:cs="David"/>
          <w:sz w:val="24"/>
          <w:szCs w:val="24"/>
          <w:u w:val="single"/>
          <w:rtl/>
        </w:rPr>
        <w:t xml:space="preserve"> התפילה</w:t>
      </w:r>
      <w:r w:rsidR="00FC4508">
        <w:rPr>
          <w:rFonts w:cs="David" w:hint="cs"/>
          <w:sz w:val="24"/>
          <w:szCs w:val="24"/>
          <w:rtl/>
        </w:rPr>
        <w:t xml:space="preserve"> .</w:t>
      </w:r>
    </w:p>
    <w:p w:rsidR="00881B07" w:rsidRDefault="00881B07" w:rsidP="00881B07">
      <w:pPr>
        <w:spacing w:line="360" w:lineRule="auto"/>
        <w:ind w:left="-808"/>
        <w:jc w:val="both"/>
        <w:rPr>
          <w:rFonts w:cs="David"/>
          <w:sz w:val="24"/>
          <w:szCs w:val="24"/>
          <w:rtl/>
        </w:rPr>
      </w:pPr>
    </w:p>
    <w:p w:rsidR="00881B07" w:rsidRDefault="00881B07" w:rsidP="00881B07">
      <w:pPr>
        <w:spacing w:line="360" w:lineRule="auto"/>
        <w:ind w:left="-808"/>
        <w:jc w:val="both"/>
        <w:rPr>
          <w:rFonts w:cs="David"/>
          <w:sz w:val="24"/>
          <w:szCs w:val="24"/>
          <w:rtl/>
        </w:rPr>
      </w:pPr>
    </w:p>
    <w:p w:rsidR="00881B07" w:rsidRDefault="00881B07" w:rsidP="00881B07">
      <w:pPr>
        <w:spacing w:line="360" w:lineRule="auto"/>
        <w:ind w:left="-808"/>
        <w:jc w:val="both"/>
        <w:rPr>
          <w:rFonts w:cs="David"/>
          <w:sz w:val="24"/>
          <w:szCs w:val="24"/>
          <w:rtl/>
        </w:rPr>
      </w:pPr>
    </w:p>
    <w:p w:rsidR="00881B07" w:rsidRDefault="00881B07" w:rsidP="00881B07">
      <w:pPr>
        <w:spacing w:line="360" w:lineRule="auto"/>
        <w:ind w:left="-808"/>
        <w:jc w:val="both"/>
        <w:rPr>
          <w:rFonts w:cs="David"/>
          <w:sz w:val="24"/>
          <w:szCs w:val="24"/>
          <w:rtl/>
        </w:rPr>
      </w:pPr>
    </w:p>
    <w:p w:rsidR="00881B07" w:rsidRDefault="00881B07" w:rsidP="00881B07">
      <w:pPr>
        <w:spacing w:line="360" w:lineRule="auto"/>
        <w:ind w:left="-808"/>
        <w:jc w:val="both"/>
        <w:rPr>
          <w:rFonts w:cs="David"/>
          <w:sz w:val="24"/>
          <w:szCs w:val="24"/>
          <w:rtl/>
        </w:rPr>
      </w:pPr>
    </w:p>
    <w:p w:rsidR="00881B07" w:rsidRDefault="00881B07" w:rsidP="00881B07">
      <w:pPr>
        <w:spacing w:line="360" w:lineRule="auto"/>
        <w:ind w:left="-808"/>
        <w:jc w:val="both"/>
        <w:rPr>
          <w:rFonts w:cs="David"/>
          <w:sz w:val="24"/>
          <w:szCs w:val="24"/>
          <w:rtl/>
        </w:rPr>
      </w:pPr>
    </w:p>
    <w:p w:rsidR="00881B07" w:rsidRDefault="00881B07" w:rsidP="00881B07">
      <w:pPr>
        <w:spacing w:line="360" w:lineRule="auto"/>
        <w:ind w:left="-808"/>
        <w:jc w:val="both"/>
        <w:rPr>
          <w:rFonts w:cs="David"/>
          <w:sz w:val="24"/>
          <w:szCs w:val="24"/>
          <w:rtl/>
        </w:rPr>
      </w:pPr>
    </w:p>
    <w:p w:rsidR="00FC2E45" w:rsidRPr="005A2BAC" w:rsidRDefault="00FC2E45" w:rsidP="00881B07">
      <w:pPr>
        <w:spacing w:line="360" w:lineRule="auto"/>
        <w:ind w:left="-808"/>
        <w:jc w:val="both"/>
        <w:rPr>
          <w:rFonts w:cs="David"/>
          <w:b/>
          <w:bCs/>
          <w:sz w:val="24"/>
          <w:szCs w:val="24"/>
          <w:rtl/>
        </w:rPr>
      </w:pPr>
      <w:r w:rsidRPr="005A2BAC">
        <w:rPr>
          <w:rFonts w:cs="David"/>
          <w:sz w:val="24"/>
          <w:szCs w:val="24"/>
          <w:rtl/>
        </w:rPr>
        <w:t>וכך נאמר ביל</w:t>
      </w:r>
      <w:r w:rsidRPr="005A2BAC">
        <w:rPr>
          <w:rFonts w:cs="David" w:hint="cs"/>
          <w:sz w:val="24"/>
          <w:szCs w:val="24"/>
          <w:rtl/>
        </w:rPr>
        <w:t xml:space="preserve">קוט שמעוני </w:t>
      </w:r>
      <w:r w:rsidRPr="005A2BAC">
        <w:rPr>
          <w:rFonts w:cs="David"/>
          <w:sz w:val="24"/>
          <w:szCs w:val="24"/>
          <w:rtl/>
        </w:rPr>
        <w:t xml:space="preserve">: </w:t>
      </w:r>
      <w:r w:rsidRPr="005A2BAC">
        <w:rPr>
          <w:rFonts w:cs="David"/>
          <w:b/>
          <w:bCs/>
          <w:sz w:val="24"/>
          <w:szCs w:val="24"/>
          <w:rtl/>
        </w:rPr>
        <w:t>"ודברתם אל הסלע (במדבר כ</w:t>
      </w:r>
      <w:r w:rsidRPr="005A2BAC">
        <w:rPr>
          <w:rFonts w:cs="David" w:hint="cs"/>
          <w:b/>
          <w:bCs/>
          <w:sz w:val="24"/>
          <w:szCs w:val="24"/>
          <w:rtl/>
        </w:rPr>
        <w:t>'-</w:t>
      </w:r>
      <w:r w:rsidRPr="005A2BAC">
        <w:rPr>
          <w:rFonts w:cs="David"/>
          <w:b/>
          <w:bCs/>
          <w:sz w:val="24"/>
          <w:szCs w:val="24"/>
          <w:rtl/>
        </w:rPr>
        <w:t>ח</w:t>
      </w:r>
      <w:r w:rsidRPr="005A2BAC">
        <w:rPr>
          <w:rFonts w:cs="David" w:hint="cs"/>
          <w:b/>
          <w:bCs/>
          <w:sz w:val="24"/>
          <w:szCs w:val="24"/>
          <w:rtl/>
        </w:rPr>
        <w:t>'</w:t>
      </w:r>
      <w:r w:rsidRPr="005A2BAC">
        <w:rPr>
          <w:rFonts w:cs="David"/>
          <w:b/>
          <w:bCs/>
          <w:sz w:val="24"/>
          <w:szCs w:val="24"/>
          <w:rtl/>
        </w:rPr>
        <w:t xml:space="preserve">)  שנה אליו פרק אחד והוא מוציא מים מן הסלע." </w:t>
      </w:r>
      <w:r w:rsidRPr="005A2BAC">
        <w:rPr>
          <w:rFonts w:cs="David"/>
          <w:sz w:val="24"/>
          <w:szCs w:val="24"/>
          <w:rtl/>
        </w:rPr>
        <w:t xml:space="preserve">והיינו, שאין הכוונה לדבר אל הסלע שיוציא  מים, </w:t>
      </w:r>
      <w:r w:rsidRPr="005A2BAC">
        <w:rPr>
          <w:rFonts w:cs="David"/>
          <w:b/>
          <w:bCs/>
          <w:sz w:val="24"/>
          <w:szCs w:val="24"/>
          <w:rtl/>
        </w:rPr>
        <w:t>אלא לומר דברי הלכה ותפילה, להורות לישראל, שבא"י אין צורך  בכוחו של משה ומטהו כדי להתפרנס, אלא בדרך טבעית של תורה ותפילה. </w:t>
      </w:r>
      <w:r w:rsidRPr="005A2BAC">
        <w:rPr>
          <w:rFonts w:cs="David"/>
          <w:sz w:val="24"/>
          <w:szCs w:val="24"/>
          <w:rtl/>
        </w:rPr>
        <w:t xml:space="preserve"> וע"כ נצטווה לקחת את המטה, לא להכות בו, אלא שבעודו בידו לדבר  ולהתפלל, כדי להבליט ששעתם של המטה והנס נסתיימו, ומעתה ההנהגה היא  טבעית</w:t>
      </w:r>
      <w:r w:rsidRPr="005A2BAC">
        <w:rPr>
          <w:rFonts w:cs="David" w:hint="cs"/>
          <w:sz w:val="24"/>
          <w:szCs w:val="24"/>
          <w:rtl/>
        </w:rPr>
        <w:t>.</w:t>
      </w:r>
    </w:p>
    <w:p w:rsidR="00FC2E45" w:rsidRPr="005A2BAC" w:rsidRDefault="00FC2E45" w:rsidP="00FC2E45">
      <w:pPr>
        <w:spacing w:line="360" w:lineRule="auto"/>
        <w:ind w:left="-808"/>
        <w:jc w:val="both"/>
        <w:rPr>
          <w:rFonts w:cs="David"/>
          <w:b/>
          <w:bCs/>
          <w:sz w:val="24"/>
          <w:szCs w:val="24"/>
          <w:rtl/>
        </w:rPr>
      </w:pPr>
      <w:r w:rsidRPr="005A2BAC">
        <w:rPr>
          <w:rFonts w:cs="David" w:hint="cs"/>
          <w:b/>
          <w:bCs/>
          <w:sz w:val="24"/>
          <w:szCs w:val="24"/>
          <w:rtl/>
        </w:rPr>
        <w:t>זכרו בנים יקירם :</w:t>
      </w:r>
    </w:p>
    <w:p w:rsidR="00FC2E45" w:rsidRDefault="00FC2E45" w:rsidP="00FC2E45">
      <w:pPr>
        <w:spacing w:line="360" w:lineRule="auto"/>
        <w:ind w:left="-808"/>
        <w:jc w:val="both"/>
        <w:rPr>
          <w:rFonts w:cs="David"/>
          <w:b/>
          <w:bCs/>
          <w:sz w:val="24"/>
          <w:szCs w:val="24"/>
          <w:rtl/>
        </w:rPr>
      </w:pPr>
      <w:r w:rsidRPr="005A2BAC">
        <w:rPr>
          <w:rFonts w:cs="David" w:hint="cs"/>
          <w:b/>
          <w:bCs/>
          <w:sz w:val="24"/>
          <w:szCs w:val="24"/>
          <w:rtl/>
        </w:rPr>
        <w:t xml:space="preserve">רק מתוך תפילה ולימוד תורה אנו יכולים להיות שותפים , שייכים </w:t>
      </w:r>
      <w:r w:rsidR="00881B07">
        <w:rPr>
          <w:rFonts w:cs="David" w:hint="cs"/>
          <w:b/>
          <w:bCs/>
          <w:sz w:val="24"/>
          <w:szCs w:val="24"/>
          <w:rtl/>
        </w:rPr>
        <w:t xml:space="preserve">, </w:t>
      </w:r>
      <w:r w:rsidRPr="005A2BAC">
        <w:rPr>
          <w:rFonts w:cs="David" w:hint="cs"/>
          <w:b/>
          <w:bCs/>
          <w:sz w:val="24"/>
          <w:szCs w:val="24"/>
          <w:rtl/>
        </w:rPr>
        <w:t>לניסים ולהנהגת ה' בעולם מידי יום ומידי שעה .</w:t>
      </w:r>
    </w:p>
    <w:p w:rsidR="00B61232" w:rsidRDefault="00881B07" w:rsidP="00DF5D98">
      <w:pPr>
        <w:spacing w:line="360" w:lineRule="auto"/>
        <w:ind w:left="-808"/>
        <w:jc w:val="both"/>
        <w:rPr>
          <w:rtl/>
        </w:rPr>
      </w:pPr>
      <w:r>
        <w:rPr>
          <w:rFonts w:cs="David" w:hint="cs"/>
          <w:b/>
          <w:bCs/>
          <w:sz w:val="24"/>
          <w:szCs w:val="24"/>
          <w:rtl/>
        </w:rPr>
        <w:t>במיוחד בחודשים האחרונים ובתקופה מורכבת זו, אנו חייבים לעבור להנהגה שתהיה מבוססת על תפילות ולימוד תורה , ובזכות דברים אלו נראה ישועות וניצחונו</w:t>
      </w:r>
      <w:r>
        <w:rPr>
          <w:rFonts w:cs="David" w:hint="eastAsia"/>
          <w:b/>
          <w:bCs/>
          <w:sz w:val="24"/>
          <w:szCs w:val="24"/>
          <w:rtl/>
        </w:rPr>
        <w:t>ת</w:t>
      </w:r>
      <w:r>
        <w:rPr>
          <w:rFonts w:cs="David" w:hint="cs"/>
          <w:b/>
          <w:bCs/>
          <w:sz w:val="24"/>
          <w:szCs w:val="24"/>
          <w:rtl/>
        </w:rPr>
        <w:t xml:space="preserve"> גדולים על אויבינו </w:t>
      </w:r>
      <w:r w:rsidR="00DF5D98">
        <w:rPr>
          <w:rFonts w:cs="David" w:hint="cs"/>
          <w:b/>
          <w:bCs/>
          <w:sz w:val="24"/>
          <w:szCs w:val="24"/>
          <w:rtl/>
        </w:rPr>
        <w:t>מדרום , מצפון ומהשומרון.</w:t>
      </w:r>
    </w:p>
    <w:p w:rsidR="00DF5D98" w:rsidRDefault="00DF5D98" w:rsidP="00DF5D98">
      <w:pPr>
        <w:spacing w:line="360" w:lineRule="auto"/>
        <w:ind w:left="-808"/>
        <w:jc w:val="both"/>
        <w:rPr>
          <w:rtl/>
        </w:rPr>
      </w:pPr>
    </w:p>
    <w:p w:rsidR="00485044" w:rsidRPr="00C102D1" w:rsidRDefault="00485044" w:rsidP="00485044">
      <w:pPr>
        <w:spacing w:line="360" w:lineRule="auto"/>
        <w:ind w:left="-808"/>
        <w:jc w:val="center"/>
        <w:rPr>
          <w:rFonts w:ascii="David" w:hAnsi="David" w:cs="David"/>
          <w:sz w:val="24"/>
          <w:szCs w:val="24"/>
          <w:rtl/>
        </w:rPr>
      </w:pPr>
      <w:r w:rsidRPr="00C102D1">
        <w:rPr>
          <w:rFonts w:ascii="David" w:hAnsi="David" w:cs="David"/>
          <w:sz w:val="24"/>
          <w:szCs w:val="24"/>
          <w:rtl/>
        </w:rPr>
        <w:t>שבת שלום ומבורך , בשורות טובות וישועות גדולות</w:t>
      </w:r>
    </w:p>
    <w:p w:rsidR="00485044" w:rsidRPr="00C102D1" w:rsidRDefault="00485044" w:rsidP="00485044">
      <w:pPr>
        <w:spacing w:line="360" w:lineRule="auto"/>
        <w:ind w:left="-808"/>
        <w:jc w:val="center"/>
        <w:rPr>
          <w:rFonts w:ascii="David" w:hAnsi="David" w:cs="David"/>
          <w:sz w:val="24"/>
          <w:szCs w:val="24"/>
          <w:rtl/>
        </w:rPr>
      </w:pPr>
      <w:r w:rsidRPr="00C102D1">
        <w:rPr>
          <w:rFonts w:ascii="David" w:hAnsi="David" w:cs="David"/>
          <w:sz w:val="24"/>
          <w:szCs w:val="24"/>
          <w:rtl/>
        </w:rPr>
        <w:t>אוהבכם ומוקירכם מאוד</w:t>
      </w:r>
    </w:p>
    <w:p w:rsidR="00485044" w:rsidRPr="00C102D1" w:rsidRDefault="00485044" w:rsidP="00485044">
      <w:pPr>
        <w:spacing w:line="360" w:lineRule="auto"/>
        <w:ind w:left="-808"/>
        <w:jc w:val="center"/>
        <w:rPr>
          <w:rFonts w:ascii="David" w:hAnsi="David" w:cs="David"/>
          <w:sz w:val="24"/>
          <w:szCs w:val="24"/>
          <w:rtl/>
        </w:rPr>
      </w:pPr>
      <w:r w:rsidRPr="00C102D1">
        <w:rPr>
          <w:rFonts w:ascii="David" w:hAnsi="David" w:cs="David"/>
          <w:sz w:val="24"/>
          <w:szCs w:val="24"/>
          <w:rtl/>
        </w:rPr>
        <w:t xml:space="preserve">שרגא </w:t>
      </w:r>
      <w:proofErr w:type="spellStart"/>
      <w:r w:rsidRPr="00C102D1">
        <w:rPr>
          <w:rFonts w:ascii="David" w:hAnsi="David" w:cs="David"/>
          <w:sz w:val="24"/>
          <w:szCs w:val="24"/>
          <w:rtl/>
        </w:rPr>
        <w:t>פרוכטר</w:t>
      </w:r>
      <w:proofErr w:type="spellEnd"/>
      <w:r w:rsidRPr="00C102D1">
        <w:rPr>
          <w:rFonts w:ascii="David" w:hAnsi="David" w:cs="David"/>
          <w:sz w:val="24"/>
          <w:szCs w:val="24"/>
          <w:rtl/>
        </w:rPr>
        <w:t xml:space="preserve"> – ראש הישיבה</w:t>
      </w:r>
    </w:p>
    <w:sectPr w:rsidR="00485044" w:rsidRPr="00C102D1" w:rsidSect="00B61232">
      <w:headerReference w:type="even" r:id="rId8"/>
      <w:headerReference w:type="default" r:id="rId9"/>
      <w:headerReference w:type="first" r:id="rId10"/>
      <w:pgSz w:w="11906" w:h="16838"/>
      <w:pgMar w:top="851" w:right="1797" w:bottom="1440" w:left="1276" w:header="709" w:footer="709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E35" w:rsidRDefault="007C2E35" w:rsidP="006A433B">
      <w:pPr>
        <w:spacing w:after="0" w:line="240" w:lineRule="auto"/>
      </w:pPr>
      <w:r>
        <w:separator/>
      </w:r>
    </w:p>
  </w:endnote>
  <w:endnote w:type="continuationSeparator" w:id="0">
    <w:p w:rsidR="007C2E35" w:rsidRDefault="007C2E35" w:rsidP="006A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E35" w:rsidRDefault="007C2E35" w:rsidP="006A433B">
      <w:pPr>
        <w:spacing w:after="0" w:line="240" w:lineRule="auto"/>
      </w:pPr>
      <w:r>
        <w:separator/>
      </w:r>
    </w:p>
  </w:footnote>
  <w:footnote w:type="continuationSeparator" w:id="0">
    <w:p w:rsidR="007C2E35" w:rsidRDefault="007C2E35" w:rsidP="006A4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A3" w:rsidRDefault="007C2E3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850063" o:spid="_x0000_s2062" type="#_x0000_t75" style="position:absolute;left:0;text-align:left;margin-left:0;margin-top:0;width:595.2pt;height:841.9pt;z-index:-251655168;mso-position-horizontal:center;mso-position-horizontal-relative:margin;mso-position-vertical:center;mso-position-vertical-relative:margin" o:allowincell="f">
          <v:imagedata r:id="rId1" o:title="yba_gbs_a4_b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A3" w:rsidRDefault="007C2E3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850064" o:spid="_x0000_s2063" type="#_x0000_t75" style="position:absolute;left:0;text-align:left;margin-left:0;margin-top:0;width:595.2pt;height:841.9pt;z-index:-251654144;mso-position-horizontal:center;mso-position-horizontal-relative:margin;mso-position-vertical:center;mso-position-vertical-relative:margin" o:allowincell="f">
          <v:imagedata r:id="rId1" o:title="yba_gbs_a4_b (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A3" w:rsidRDefault="007C2E3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850062" o:spid="_x0000_s2061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1" o:title="yba_gbs_a4_b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619A"/>
    <w:multiLevelType w:val="hybridMultilevel"/>
    <w:tmpl w:val="DD80251E"/>
    <w:lvl w:ilvl="0" w:tplc="49A4A704">
      <w:start w:val="1"/>
      <w:numFmt w:val="decimal"/>
      <w:lvlText w:val="%1."/>
      <w:lvlJc w:val="left"/>
      <w:pPr>
        <w:ind w:left="-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" w:hanging="360"/>
      </w:pPr>
    </w:lvl>
    <w:lvl w:ilvl="2" w:tplc="0409001B" w:tentative="1">
      <w:start w:val="1"/>
      <w:numFmt w:val="lowerRoman"/>
      <w:lvlText w:val="%3."/>
      <w:lvlJc w:val="right"/>
      <w:pPr>
        <w:ind w:left="992" w:hanging="180"/>
      </w:pPr>
    </w:lvl>
    <w:lvl w:ilvl="3" w:tplc="0409000F" w:tentative="1">
      <w:start w:val="1"/>
      <w:numFmt w:val="decimal"/>
      <w:lvlText w:val="%4."/>
      <w:lvlJc w:val="left"/>
      <w:pPr>
        <w:ind w:left="1712" w:hanging="360"/>
      </w:pPr>
    </w:lvl>
    <w:lvl w:ilvl="4" w:tplc="04090019" w:tentative="1">
      <w:start w:val="1"/>
      <w:numFmt w:val="lowerLetter"/>
      <w:lvlText w:val="%5."/>
      <w:lvlJc w:val="left"/>
      <w:pPr>
        <w:ind w:left="2432" w:hanging="360"/>
      </w:pPr>
    </w:lvl>
    <w:lvl w:ilvl="5" w:tplc="0409001B" w:tentative="1">
      <w:start w:val="1"/>
      <w:numFmt w:val="lowerRoman"/>
      <w:lvlText w:val="%6."/>
      <w:lvlJc w:val="right"/>
      <w:pPr>
        <w:ind w:left="3152" w:hanging="180"/>
      </w:pPr>
    </w:lvl>
    <w:lvl w:ilvl="6" w:tplc="0409000F" w:tentative="1">
      <w:start w:val="1"/>
      <w:numFmt w:val="decimal"/>
      <w:lvlText w:val="%7."/>
      <w:lvlJc w:val="left"/>
      <w:pPr>
        <w:ind w:left="3872" w:hanging="360"/>
      </w:pPr>
    </w:lvl>
    <w:lvl w:ilvl="7" w:tplc="04090019" w:tentative="1">
      <w:start w:val="1"/>
      <w:numFmt w:val="lowerLetter"/>
      <w:lvlText w:val="%8."/>
      <w:lvlJc w:val="left"/>
      <w:pPr>
        <w:ind w:left="4592" w:hanging="360"/>
      </w:pPr>
    </w:lvl>
    <w:lvl w:ilvl="8" w:tplc="0409001B" w:tentative="1">
      <w:start w:val="1"/>
      <w:numFmt w:val="lowerRoman"/>
      <w:lvlText w:val="%9."/>
      <w:lvlJc w:val="right"/>
      <w:pPr>
        <w:ind w:left="5312" w:hanging="180"/>
      </w:pPr>
    </w:lvl>
  </w:abstractNum>
  <w:abstractNum w:abstractNumId="1" w15:restartNumberingAfterBreak="0">
    <w:nsid w:val="0B9A38EE"/>
    <w:multiLevelType w:val="multilevel"/>
    <w:tmpl w:val="90C4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204A6B"/>
    <w:multiLevelType w:val="hybridMultilevel"/>
    <w:tmpl w:val="7C3459E0"/>
    <w:lvl w:ilvl="0" w:tplc="3A22A708">
      <w:start w:val="1"/>
      <w:numFmt w:val="decimal"/>
      <w:lvlText w:val="%1."/>
      <w:lvlJc w:val="left"/>
      <w:pPr>
        <w:ind w:left="-5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" w:hanging="360"/>
      </w:pPr>
    </w:lvl>
    <w:lvl w:ilvl="2" w:tplc="0409001B" w:tentative="1">
      <w:start w:val="1"/>
      <w:numFmt w:val="lowerRoman"/>
      <w:lvlText w:val="%3."/>
      <w:lvlJc w:val="right"/>
      <w:pPr>
        <w:ind w:left="851" w:hanging="180"/>
      </w:pPr>
    </w:lvl>
    <w:lvl w:ilvl="3" w:tplc="0409000F" w:tentative="1">
      <w:start w:val="1"/>
      <w:numFmt w:val="decimal"/>
      <w:lvlText w:val="%4."/>
      <w:lvlJc w:val="left"/>
      <w:pPr>
        <w:ind w:left="1571" w:hanging="360"/>
      </w:pPr>
    </w:lvl>
    <w:lvl w:ilvl="4" w:tplc="04090019" w:tentative="1">
      <w:start w:val="1"/>
      <w:numFmt w:val="lowerLetter"/>
      <w:lvlText w:val="%5."/>
      <w:lvlJc w:val="left"/>
      <w:pPr>
        <w:ind w:left="2291" w:hanging="360"/>
      </w:pPr>
    </w:lvl>
    <w:lvl w:ilvl="5" w:tplc="0409001B" w:tentative="1">
      <w:start w:val="1"/>
      <w:numFmt w:val="lowerRoman"/>
      <w:lvlText w:val="%6."/>
      <w:lvlJc w:val="right"/>
      <w:pPr>
        <w:ind w:left="3011" w:hanging="180"/>
      </w:pPr>
    </w:lvl>
    <w:lvl w:ilvl="6" w:tplc="0409000F" w:tentative="1">
      <w:start w:val="1"/>
      <w:numFmt w:val="decimal"/>
      <w:lvlText w:val="%7."/>
      <w:lvlJc w:val="left"/>
      <w:pPr>
        <w:ind w:left="3731" w:hanging="360"/>
      </w:pPr>
    </w:lvl>
    <w:lvl w:ilvl="7" w:tplc="04090019" w:tentative="1">
      <w:start w:val="1"/>
      <w:numFmt w:val="lowerLetter"/>
      <w:lvlText w:val="%8."/>
      <w:lvlJc w:val="left"/>
      <w:pPr>
        <w:ind w:left="4451" w:hanging="360"/>
      </w:pPr>
    </w:lvl>
    <w:lvl w:ilvl="8" w:tplc="0409001B" w:tentative="1">
      <w:start w:val="1"/>
      <w:numFmt w:val="lowerRoman"/>
      <w:lvlText w:val="%9."/>
      <w:lvlJc w:val="right"/>
      <w:pPr>
        <w:ind w:left="5171" w:hanging="180"/>
      </w:pPr>
    </w:lvl>
  </w:abstractNum>
  <w:abstractNum w:abstractNumId="3" w15:restartNumberingAfterBreak="0">
    <w:nsid w:val="14373002"/>
    <w:multiLevelType w:val="hybridMultilevel"/>
    <w:tmpl w:val="49E2F556"/>
    <w:lvl w:ilvl="0" w:tplc="0652D648">
      <w:start w:val="1"/>
      <w:numFmt w:val="decimal"/>
      <w:lvlText w:val="%1."/>
      <w:lvlJc w:val="left"/>
      <w:pPr>
        <w:ind w:left="-1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7" w:hanging="360"/>
      </w:pPr>
    </w:lvl>
    <w:lvl w:ilvl="2" w:tplc="0409001B" w:tentative="1">
      <w:start w:val="1"/>
      <w:numFmt w:val="lowerRoman"/>
      <w:lvlText w:val="%3."/>
      <w:lvlJc w:val="right"/>
      <w:pPr>
        <w:ind w:left="1317" w:hanging="180"/>
      </w:pPr>
    </w:lvl>
    <w:lvl w:ilvl="3" w:tplc="0409000F" w:tentative="1">
      <w:start w:val="1"/>
      <w:numFmt w:val="decimal"/>
      <w:lvlText w:val="%4."/>
      <w:lvlJc w:val="left"/>
      <w:pPr>
        <w:ind w:left="2037" w:hanging="360"/>
      </w:pPr>
    </w:lvl>
    <w:lvl w:ilvl="4" w:tplc="04090019" w:tentative="1">
      <w:start w:val="1"/>
      <w:numFmt w:val="lowerLetter"/>
      <w:lvlText w:val="%5."/>
      <w:lvlJc w:val="left"/>
      <w:pPr>
        <w:ind w:left="2757" w:hanging="360"/>
      </w:pPr>
    </w:lvl>
    <w:lvl w:ilvl="5" w:tplc="0409001B" w:tentative="1">
      <w:start w:val="1"/>
      <w:numFmt w:val="lowerRoman"/>
      <w:lvlText w:val="%6."/>
      <w:lvlJc w:val="right"/>
      <w:pPr>
        <w:ind w:left="3477" w:hanging="180"/>
      </w:pPr>
    </w:lvl>
    <w:lvl w:ilvl="6" w:tplc="0409000F" w:tentative="1">
      <w:start w:val="1"/>
      <w:numFmt w:val="decimal"/>
      <w:lvlText w:val="%7."/>
      <w:lvlJc w:val="left"/>
      <w:pPr>
        <w:ind w:left="4197" w:hanging="360"/>
      </w:pPr>
    </w:lvl>
    <w:lvl w:ilvl="7" w:tplc="04090019" w:tentative="1">
      <w:start w:val="1"/>
      <w:numFmt w:val="lowerLetter"/>
      <w:lvlText w:val="%8."/>
      <w:lvlJc w:val="left"/>
      <w:pPr>
        <w:ind w:left="4917" w:hanging="360"/>
      </w:pPr>
    </w:lvl>
    <w:lvl w:ilvl="8" w:tplc="0409001B" w:tentative="1">
      <w:start w:val="1"/>
      <w:numFmt w:val="lowerRoman"/>
      <w:lvlText w:val="%9."/>
      <w:lvlJc w:val="right"/>
      <w:pPr>
        <w:ind w:left="5637" w:hanging="180"/>
      </w:pPr>
    </w:lvl>
  </w:abstractNum>
  <w:abstractNum w:abstractNumId="4" w15:restartNumberingAfterBreak="0">
    <w:nsid w:val="1D0634DA"/>
    <w:multiLevelType w:val="hybridMultilevel"/>
    <w:tmpl w:val="F7AE4FAA"/>
    <w:lvl w:ilvl="0" w:tplc="A93833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86B26"/>
    <w:multiLevelType w:val="hybridMultilevel"/>
    <w:tmpl w:val="FA8EB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462CA"/>
    <w:multiLevelType w:val="hybridMultilevel"/>
    <w:tmpl w:val="6E669704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17E0973"/>
    <w:multiLevelType w:val="hybridMultilevel"/>
    <w:tmpl w:val="FF1693EA"/>
    <w:lvl w:ilvl="0" w:tplc="172899BE">
      <w:start w:val="1"/>
      <w:numFmt w:val="hebrew1"/>
      <w:lvlText w:val="%1."/>
      <w:lvlJc w:val="left"/>
      <w:pPr>
        <w:ind w:left="-3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8" w15:restartNumberingAfterBreak="0">
    <w:nsid w:val="222C1810"/>
    <w:multiLevelType w:val="hybridMultilevel"/>
    <w:tmpl w:val="59962078"/>
    <w:lvl w:ilvl="0" w:tplc="E5E893A8">
      <w:start w:val="1"/>
      <w:numFmt w:val="decimal"/>
      <w:lvlText w:val="%1."/>
      <w:lvlJc w:val="left"/>
      <w:pPr>
        <w:ind w:left="-832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9" w15:restartNumberingAfterBreak="0">
    <w:nsid w:val="256D06C0"/>
    <w:multiLevelType w:val="hybridMultilevel"/>
    <w:tmpl w:val="4FD4FD1A"/>
    <w:lvl w:ilvl="0" w:tplc="2CBC8178">
      <w:start w:val="1"/>
      <w:numFmt w:val="decimal"/>
      <w:lvlText w:val="%1."/>
      <w:lvlJc w:val="left"/>
      <w:pPr>
        <w:ind w:left="-3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" w:hanging="360"/>
      </w:pPr>
    </w:lvl>
    <w:lvl w:ilvl="2" w:tplc="0409001B" w:tentative="1">
      <w:start w:val="1"/>
      <w:numFmt w:val="lowerRoman"/>
      <w:lvlText w:val="%3."/>
      <w:lvlJc w:val="right"/>
      <w:pPr>
        <w:ind w:left="1134" w:hanging="180"/>
      </w:pPr>
    </w:lvl>
    <w:lvl w:ilvl="3" w:tplc="0409000F" w:tentative="1">
      <w:start w:val="1"/>
      <w:numFmt w:val="decimal"/>
      <w:lvlText w:val="%4."/>
      <w:lvlJc w:val="left"/>
      <w:pPr>
        <w:ind w:left="1854" w:hanging="360"/>
      </w:pPr>
    </w:lvl>
    <w:lvl w:ilvl="4" w:tplc="04090019" w:tentative="1">
      <w:start w:val="1"/>
      <w:numFmt w:val="lowerLetter"/>
      <w:lvlText w:val="%5."/>
      <w:lvlJc w:val="left"/>
      <w:pPr>
        <w:ind w:left="2574" w:hanging="360"/>
      </w:pPr>
    </w:lvl>
    <w:lvl w:ilvl="5" w:tplc="0409001B" w:tentative="1">
      <w:start w:val="1"/>
      <w:numFmt w:val="lowerRoman"/>
      <w:lvlText w:val="%6."/>
      <w:lvlJc w:val="right"/>
      <w:pPr>
        <w:ind w:left="3294" w:hanging="180"/>
      </w:pPr>
    </w:lvl>
    <w:lvl w:ilvl="6" w:tplc="0409000F" w:tentative="1">
      <w:start w:val="1"/>
      <w:numFmt w:val="decimal"/>
      <w:lvlText w:val="%7."/>
      <w:lvlJc w:val="left"/>
      <w:pPr>
        <w:ind w:left="4014" w:hanging="360"/>
      </w:pPr>
    </w:lvl>
    <w:lvl w:ilvl="7" w:tplc="04090019" w:tentative="1">
      <w:start w:val="1"/>
      <w:numFmt w:val="lowerLetter"/>
      <w:lvlText w:val="%8."/>
      <w:lvlJc w:val="left"/>
      <w:pPr>
        <w:ind w:left="4734" w:hanging="360"/>
      </w:pPr>
    </w:lvl>
    <w:lvl w:ilvl="8" w:tplc="0409001B" w:tentative="1">
      <w:start w:val="1"/>
      <w:numFmt w:val="lowerRoman"/>
      <w:lvlText w:val="%9."/>
      <w:lvlJc w:val="right"/>
      <w:pPr>
        <w:ind w:left="5454" w:hanging="180"/>
      </w:pPr>
    </w:lvl>
  </w:abstractNum>
  <w:abstractNum w:abstractNumId="10" w15:restartNumberingAfterBreak="0">
    <w:nsid w:val="2DE30ED7"/>
    <w:multiLevelType w:val="hybridMultilevel"/>
    <w:tmpl w:val="F9EC8EE8"/>
    <w:lvl w:ilvl="0" w:tplc="DB70F260">
      <w:start w:val="1"/>
      <w:numFmt w:val="decimal"/>
      <w:lvlText w:val="%1.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11" w15:restartNumberingAfterBreak="0">
    <w:nsid w:val="2F2C60C9"/>
    <w:multiLevelType w:val="hybridMultilevel"/>
    <w:tmpl w:val="175CA824"/>
    <w:lvl w:ilvl="0" w:tplc="E2BCFDDA">
      <w:start w:val="1"/>
      <w:numFmt w:val="hebrew1"/>
      <w:lvlText w:val="%1."/>
      <w:lvlJc w:val="left"/>
      <w:pPr>
        <w:ind w:left="64" w:hanging="360"/>
      </w:pPr>
    </w:lvl>
    <w:lvl w:ilvl="1" w:tplc="04090019">
      <w:start w:val="1"/>
      <w:numFmt w:val="lowerLetter"/>
      <w:lvlText w:val="%2."/>
      <w:lvlJc w:val="left"/>
      <w:pPr>
        <w:ind w:left="784" w:hanging="360"/>
      </w:pPr>
    </w:lvl>
    <w:lvl w:ilvl="2" w:tplc="0409001B">
      <w:start w:val="1"/>
      <w:numFmt w:val="lowerRoman"/>
      <w:lvlText w:val="%3."/>
      <w:lvlJc w:val="right"/>
      <w:pPr>
        <w:ind w:left="1504" w:hanging="180"/>
      </w:pPr>
    </w:lvl>
    <w:lvl w:ilvl="3" w:tplc="0409000F">
      <w:start w:val="1"/>
      <w:numFmt w:val="decimal"/>
      <w:lvlText w:val="%4."/>
      <w:lvlJc w:val="left"/>
      <w:pPr>
        <w:ind w:left="2224" w:hanging="360"/>
      </w:pPr>
    </w:lvl>
    <w:lvl w:ilvl="4" w:tplc="04090019">
      <w:start w:val="1"/>
      <w:numFmt w:val="lowerLetter"/>
      <w:lvlText w:val="%5."/>
      <w:lvlJc w:val="left"/>
      <w:pPr>
        <w:ind w:left="2944" w:hanging="360"/>
      </w:pPr>
    </w:lvl>
    <w:lvl w:ilvl="5" w:tplc="0409001B">
      <w:start w:val="1"/>
      <w:numFmt w:val="lowerRoman"/>
      <w:lvlText w:val="%6."/>
      <w:lvlJc w:val="right"/>
      <w:pPr>
        <w:ind w:left="3664" w:hanging="180"/>
      </w:pPr>
    </w:lvl>
    <w:lvl w:ilvl="6" w:tplc="0409000F">
      <w:start w:val="1"/>
      <w:numFmt w:val="decimal"/>
      <w:lvlText w:val="%7."/>
      <w:lvlJc w:val="left"/>
      <w:pPr>
        <w:ind w:left="4384" w:hanging="360"/>
      </w:pPr>
    </w:lvl>
    <w:lvl w:ilvl="7" w:tplc="04090019">
      <w:start w:val="1"/>
      <w:numFmt w:val="lowerLetter"/>
      <w:lvlText w:val="%8."/>
      <w:lvlJc w:val="left"/>
      <w:pPr>
        <w:ind w:left="5104" w:hanging="360"/>
      </w:pPr>
    </w:lvl>
    <w:lvl w:ilvl="8" w:tplc="0409001B">
      <w:start w:val="1"/>
      <w:numFmt w:val="lowerRoman"/>
      <w:lvlText w:val="%9."/>
      <w:lvlJc w:val="right"/>
      <w:pPr>
        <w:ind w:left="5824" w:hanging="180"/>
      </w:pPr>
    </w:lvl>
  </w:abstractNum>
  <w:abstractNum w:abstractNumId="12" w15:restartNumberingAfterBreak="0">
    <w:nsid w:val="316937CB"/>
    <w:multiLevelType w:val="hybridMultilevel"/>
    <w:tmpl w:val="E7067C30"/>
    <w:lvl w:ilvl="0" w:tplc="451EE5A0">
      <w:start w:val="1"/>
      <w:numFmt w:val="decimal"/>
      <w:lvlText w:val="%1."/>
      <w:lvlJc w:val="left"/>
      <w:pPr>
        <w:ind w:left="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74" w:hanging="360"/>
      </w:pPr>
    </w:lvl>
    <w:lvl w:ilvl="2" w:tplc="0409001B" w:tentative="1">
      <w:start w:val="1"/>
      <w:numFmt w:val="lowerRoman"/>
      <w:lvlText w:val="%3."/>
      <w:lvlJc w:val="right"/>
      <w:pPr>
        <w:ind w:left="1494" w:hanging="180"/>
      </w:pPr>
    </w:lvl>
    <w:lvl w:ilvl="3" w:tplc="0409000F" w:tentative="1">
      <w:start w:val="1"/>
      <w:numFmt w:val="decimal"/>
      <w:lvlText w:val="%4."/>
      <w:lvlJc w:val="left"/>
      <w:pPr>
        <w:ind w:left="2214" w:hanging="360"/>
      </w:pPr>
    </w:lvl>
    <w:lvl w:ilvl="4" w:tplc="04090019" w:tentative="1">
      <w:start w:val="1"/>
      <w:numFmt w:val="lowerLetter"/>
      <w:lvlText w:val="%5."/>
      <w:lvlJc w:val="left"/>
      <w:pPr>
        <w:ind w:left="2934" w:hanging="360"/>
      </w:pPr>
    </w:lvl>
    <w:lvl w:ilvl="5" w:tplc="0409001B" w:tentative="1">
      <w:start w:val="1"/>
      <w:numFmt w:val="lowerRoman"/>
      <w:lvlText w:val="%6."/>
      <w:lvlJc w:val="right"/>
      <w:pPr>
        <w:ind w:left="3654" w:hanging="180"/>
      </w:pPr>
    </w:lvl>
    <w:lvl w:ilvl="6" w:tplc="0409000F" w:tentative="1">
      <w:start w:val="1"/>
      <w:numFmt w:val="decimal"/>
      <w:lvlText w:val="%7."/>
      <w:lvlJc w:val="left"/>
      <w:pPr>
        <w:ind w:left="4374" w:hanging="360"/>
      </w:pPr>
    </w:lvl>
    <w:lvl w:ilvl="7" w:tplc="04090019" w:tentative="1">
      <w:start w:val="1"/>
      <w:numFmt w:val="lowerLetter"/>
      <w:lvlText w:val="%8."/>
      <w:lvlJc w:val="left"/>
      <w:pPr>
        <w:ind w:left="5094" w:hanging="360"/>
      </w:pPr>
    </w:lvl>
    <w:lvl w:ilvl="8" w:tplc="0409001B" w:tentative="1">
      <w:start w:val="1"/>
      <w:numFmt w:val="lowerRoman"/>
      <w:lvlText w:val="%9."/>
      <w:lvlJc w:val="right"/>
      <w:pPr>
        <w:ind w:left="5814" w:hanging="180"/>
      </w:pPr>
    </w:lvl>
  </w:abstractNum>
  <w:abstractNum w:abstractNumId="13" w15:restartNumberingAfterBreak="0">
    <w:nsid w:val="31EF4D05"/>
    <w:multiLevelType w:val="hybridMultilevel"/>
    <w:tmpl w:val="B93CCBC0"/>
    <w:lvl w:ilvl="0" w:tplc="C5E69A4A">
      <w:start w:val="1"/>
      <w:numFmt w:val="decimal"/>
      <w:lvlText w:val="%1.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14" w15:restartNumberingAfterBreak="0">
    <w:nsid w:val="3B3409A7"/>
    <w:multiLevelType w:val="hybridMultilevel"/>
    <w:tmpl w:val="B2003FFE"/>
    <w:lvl w:ilvl="0" w:tplc="AA76E9DE">
      <w:start w:val="1"/>
      <w:numFmt w:val="decimal"/>
      <w:lvlText w:val="%1."/>
      <w:lvlJc w:val="left"/>
      <w:pPr>
        <w:ind w:left="-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" w:hanging="360"/>
      </w:pPr>
    </w:lvl>
    <w:lvl w:ilvl="2" w:tplc="0409001B" w:tentative="1">
      <w:start w:val="1"/>
      <w:numFmt w:val="lowerRoman"/>
      <w:lvlText w:val="%3."/>
      <w:lvlJc w:val="right"/>
      <w:pPr>
        <w:ind w:left="992" w:hanging="180"/>
      </w:pPr>
    </w:lvl>
    <w:lvl w:ilvl="3" w:tplc="0409000F" w:tentative="1">
      <w:start w:val="1"/>
      <w:numFmt w:val="decimal"/>
      <w:lvlText w:val="%4."/>
      <w:lvlJc w:val="left"/>
      <w:pPr>
        <w:ind w:left="1712" w:hanging="360"/>
      </w:pPr>
    </w:lvl>
    <w:lvl w:ilvl="4" w:tplc="04090019" w:tentative="1">
      <w:start w:val="1"/>
      <w:numFmt w:val="lowerLetter"/>
      <w:lvlText w:val="%5."/>
      <w:lvlJc w:val="left"/>
      <w:pPr>
        <w:ind w:left="2432" w:hanging="360"/>
      </w:pPr>
    </w:lvl>
    <w:lvl w:ilvl="5" w:tplc="0409001B" w:tentative="1">
      <w:start w:val="1"/>
      <w:numFmt w:val="lowerRoman"/>
      <w:lvlText w:val="%6."/>
      <w:lvlJc w:val="right"/>
      <w:pPr>
        <w:ind w:left="3152" w:hanging="180"/>
      </w:pPr>
    </w:lvl>
    <w:lvl w:ilvl="6" w:tplc="0409000F" w:tentative="1">
      <w:start w:val="1"/>
      <w:numFmt w:val="decimal"/>
      <w:lvlText w:val="%7."/>
      <w:lvlJc w:val="left"/>
      <w:pPr>
        <w:ind w:left="3872" w:hanging="360"/>
      </w:pPr>
    </w:lvl>
    <w:lvl w:ilvl="7" w:tplc="04090019" w:tentative="1">
      <w:start w:val="1"/>
      <w:numFmt w:val="lowerLetter"/>
      <w:lvlText w:val="%8."/>
      <w:lvlJc w:val="left"/>
      <w:pPr>
        <w:ind w:left="4592" w:hanging="360"/>
      </w:pPr>
    </w:lvl>
    <w:lvl w:ilvl="8" w:tplc="0409001B" w:tentative="1">
      <w:start w:val="1"/>
      <w:numFmt w:val="lowerRoman"/>
      <w:lvlText w:val="%9."/>
      <w:lvlJc w:val="right"/>
      <w:pPr>
        <w:ind w:left="5312" w:hanging="180"/>
      </w:pPr>
    </w:lvl>
  </w:abstractNum>
  <w:abstractNum w:abstractNumId="15" w15:restartNumberingAfterBreak="0">
    <w:nsid w:val="3EAE529B"/>
    <w:multiLevelType w:val="hybridMultilevel"/>
    <w:tmpl w:val="653E9C78"/>
    <w:lvl w:ilvl="0" w:tplc="2018B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F8E5D94"/>
    <w:multiLevelType w:val="hybridMultilevel"/>
    <w:tmpl w:val="DF5436B6"/>
    <w:lvl w:ilvl="0" w:tplc="27CE629E">
      <w:start w:val="1"/>
      <w:numFmt w:val="decimal"/>
      <w:lvlText w:val="%1."/>
      <w:lvlJc w:val="left"/>
      <w:pPr>
        <w:ind w:left="-1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6" w:hanging="360"/>
      </w:pPr>
    </w:lvl>
    <w:lvl w:ilvl="2" w:tplc="0409001B" w:tentative="1">
      <w:start w:val="1"/>
      <w:numFmt w:val="lowerRoman"/>
      <w:lvlText w:val="%3."/>
      <w:lvlJc w:val="right"/>
      <w:pPr>
        <w:ind w:left="1276" w:hanging="180"/>
      </w:pPr>
    </w:lvl>
    <w:lvl w:ilvl="3" w:tplc="0409000F" w:tentative="1">
      <w:start w:val="1"/>
      <w:numFmt w:val="decimal"/>
      <w:lvlText w:val="%4."/>
      <w:lvlJc w:val="left"/>
      <w:pPr>
        <w:ind w:left="1996" w:hanging="360"/>
      </w:pPr>
    </w:lvl>
    <w:lvl w:ilvl="4" w:tplc="04090019" w:tentative="1">
      <w:start w:val="1"/>
      <w:numFmt w:val="lowerLetter"/>
      <w:lvlText w:val="%5."/>
      <w:lvlJc w:val="left"/>
      <w:pPr>
        <w:ind w:left="2716" w:hanging="360"/>
      </w:pPr>
    </w:lvl>
    <w:lvl w:ilvl="5" w:tplc="0409001B" w:tentative="1">
      <w:start w:val="1"/>
      <w:numFmt w:val="lowerRoman"/>
      <w:lvlText w:val="%6."/>
      <w:lvlJc w:val="right"/>
      <w:pPr>
        <w:ind w:left="3436" w:hanging="180"/>
      </w:pPr>
    </w:lvl>
    <w:lvl w:ilvl="6" w:tplc="0409000F" w:tentative="1">
      <w:start w:val="1"/>
      <w:numFmt w:val="decimal"/>
      <w:lvlText w:val="%7."/>
      <w:lvlJc w:val="left"/>
      <w:pPr>
        <w:ind w:left="4156" w:hanging="360"/>
      </w:pPr>
    </w:lvl>
    <w:lvl w:ilvl="7" w:tplc="04090019" w:tentative="1">
      <w:start w:val="1"/>
      <w:numFmt w:val="lowerLetter"/>
      <w:lvlText w:val="%8."/>
      <w:lvlJc w:val="left"/>
      <w:pPr>
        <w:ind w:left="4876" w:hanging="360"/>
      </w:pPr>
    </w:lvl>
    <w:lvl w:ilvl="8" w:tplc="0409001B" w:tentative="1">
      <w:start w:val="1"/>
      <w:numFmt w:val="lowerRoman"/>
      <w:lvlText w:val="%9."/>
      <w:lvlJc w:val="right"/>
      <w:pPr>
        <w:ind w:left="5596" w:hanging="180"/>
      </w:pPr>
    </w:lvl>
  </w:abstractNum>
  <w:abstractNum w:abstractNumId="17" w15:restartNumberingAfterBreak="0">
    <w:nsid w:val="424514BA"/>
    <w:multiLevelType w:val="hybridMultilevel"/>
    <w:tmpl w:val="5C1C1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76B59"/>
    <w:multiLevelType w:val="hybridMultilevel"/>
    <w:tmpl w:val="CB8AFA5C"/>
    <w:lvl w:ilvl="0" w:tplc="C0201840">
      <w:start w:val="11"/>
      <w:numFmt w:val="bullet"/>
      <w:lvlText w:val=""/>
      <w:lvlJc w:val="left"/>
      <w:pPr>
        <w:ind w:left="129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9" w15:restartNumberingAfterBreak="0">
    <w:nsid w:val="474B56FD"/>
    <w:multiLevelType w:val="hybridMultilevel"/>
    <w:tmpl w:val="3D8211BA"/>
    <w:lvl w:ilvl="0" w:tplc="64F228D8">
      <w:start w:val="1"/>
      <w:numFmt w:val="decimal"/>
      <w:lvlText w:val="%1."/>
      <w:lvlJc w:val="left"/>
      <w:pPr>
        <w:ind w:left="-83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20" w15:restartNumberingAfterBreak="0">
    <w:nsid w:val="4D2D7E4E"/>
    <w:multiLevelType w:val="hybridMultilevel"/>
    <w:tmpl w:val="0308CBA2"/>
    <w:lvl w:ilvl="0" w:tplc="FA8A37E6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545DB"/>
    <w:multiLevelType w:val="hybridMultilevel"/>
    <w:tmpl w:val="BAB898F0"/>
    <w:lvl w:ilvl="0" w:tplc="FEA45D7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45160"/>
    <w:multiLevelType w:val="hybridMultilevel"/>
    <w:tmpl w:val="FFA64CC0"/>
    <w:lvl w:ilvl="0" w:tplc="3DDEF53E">
      <w:start w:val="1"/>
      <w:numFmt w:val="decimal"/>
      <w:lvlText w:val="%1."/>
      <w:lvlJc w:val="left"/>
      <w:pPr>
        <w:ind w:left="-832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23" w15:restartNumberingAfterBreak="0">
    <w:nsid w:val="5EAC472A"/>
    <w:multiLevelType w:val="hybridMultilevel"/>
    <w:tmpl w:val="FC2CE0D8"/>
    <w:lvl w:ilvl="0" w:tplc="881E476A">
      <w:start w:val="1"/>
      <w:numFmt w:val="decimal"/>
      <w:lvlText w:val="%1."/>
      <w:lvlJc w:val="left"/>
      <w:pPr>
        <w:ind w:left="-30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14" w:hanging="360"/>
      </w:pPr>
    </w:lvl>
    <w:lvl w:ilvl="2" w:tplc="0409001B" w:tentative="1">
      <w:start w:val="1"/>
      <w:numFmt w:val="lowerRoman"/>
      <w:lvlText w:val="%3."/>
      <w:lvlJc w:val="right"/>
      <w:pPr>
        <w:ind w:left="1134" w:hanging="180"/>
      </w:pPr>
    </w:lvl>
    <w:lvl w:ilvl="3" w:tplc="0409000F" w:tentative="1">
      <w:start w:val="1"/>
      <w:numFmt w:val="decimal"/>
      <w:lvlText w:val="%4."/>
      <w:lvlJc w:val="left"/>
      <w:pPr>
        <w:ind w:left="1854" w:hanging="360"/>
      </w:pPr>
    </w:lvl>
    <w:lvl w:ilvl="4" w:tplc="04090019" w:tentative="1">
      <w:start w:val="1"/>
      <w:numFmt w:val="lowerLetter"/>
      <w:lvlText w:val="%5."/>
      <w:lvlJc w:val="left"/>
      <w:pPr>
        <w:ind w:left="2574" w:hanging="360"/>
      </w:pPr>
    </w:lvl>
    <w:lvl w:ilvl="5" w:tplc="0409001B" w:tentative="1">
      <w:start w:val="1"/>
      <w:numFmt w:val="lowerRoman"/>
      <w:lvlText w:val="%6."/>
      <w:lvlJc w:val="right"/>
      <w:pPr>
        <w:ind w:left="3294" w:hanging="180"/>
      </w:pPr>
    </w:lvl>
    <w:lvl w:ilvl="6" w:tplc="0409000F" w:tentative="1">
      <w:start w:val="1"/>
      <w:numFmt w:val="decimal"/>
      <w:lvlText w:val="%7."/>
      <w:lvlJc w:val="left"/>
      <w:pPr>
        <w:ind w:left="4014" w:hanging="360"/>
      </w:pPr>
    </w:lvl>
    <w:lvl w:ilvl="7" w:tplc="04090019" w:tentative="1">
      <w:start w:val="1"/>
      <w:numFmt w:val="lowerLetter"/>
      <w:lvlText w:val="%8."/>
      <w:lvlJc w:val="left"/>
      <w:pPr>
        <w:ind w:left="4734" w:hanging="360"/>
      </w:pPr>
    </w:lvl>
    <w:lvl w:ilvl="8" w:tplc="0409001B" w:tentative="1">
      <w:start w:val="1"/>
      <w:numFmt w:val="lowerRoman"/>
      <w:lvlText w:val="%9."/>
      <w:lvlJc w:val="right"/>
      <w:pPr>
        <w:ind w:left="5454" w:hanging="180"/>
      </w:pPr>
    </w:lvl>
  </w:abstractNum>
  <w:abstractNum w:abstractNumId="24" w15:restartNumberingAfterBreak="0">
    <w:nsid w:val="615C621A"/>
    <w:multiLevelType w:val="multilevel"/>
    <w:tmpl w:val="AC80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33D6299"/>
    <w:multiLevelType w:val="hybridMultilevel"/>
    <w:tmpl w:val="78D86708"/>
    <w:lvl w:ilvl="0" w:tplc="8DD0EE2A">
      <w:start w:val="1"/>
      <w:numFmt w:val="hebrew1"/>
      <w:lvlText w:val="%1."/>
      <w:lvlJc w:val="left"/>
      <w:pPr>
        <w:ind w:left="19" w:hanging="360"/>
      </w:pPr>
    </w:lvl>
    <w:lvl w:ilvl="1" w:tplc="04090019">
      <w:start w:val="1"/>
      <w:numFmt w:val="lowerLetter"/>
      <w:lvlText w:val="%2."/>
      <w:lvlJc w:val="left"/>
      <w:pPr>
        <w:ind w:left="739" w:hanging="360"/>
      </w:pPr>
    </w:lvl>
    <w:lvl w:ilvl="2" w:tplc="0409001B">
      <w:start w:val="1"/>
      <w:numFmt w:val="lowerRoman"/>
      <w:lvlText w:val="%3."/>
      <w:lvlJc w:val="right"/>
      <w:pPr>
        <w:ind w:left="1459" w:hanging="180"/>
      </w:pPr>
    </w:lvl>
    <w:lvl w:ilvl="3" w:tplc="0409000F">
      <w:start w:val="1"/>
      <w:numFmt w:val="decimal"/>
      <w:lvlText w:val="%4."/>
      <w:lvlJc w:val="left"/>
      <w:pPr>
        <w:ind w:left="2179" w:hanging="360"/>
      </w:pPr>
    </w:lvl>
    <w:lvl w:ilvl="4" w:tplc="04090019">
      <w:start w:val="1"/>
      <w:numFmt w:val="lowerLetter"/>
      <w:lvlText w:val="%5."/>
      <w:lvlJc w:val="left"/>
      <w:pPr>
        <w:ind w:left="2899" w:hanging="360"/>
      </w:pPr>
    </w:lvl>
    <w:lvl w:ilvl="5" w:tplc="0409001B">
      <w:start w:val="1"/>
      <w:numFmt w:val="lowerRoman"/>
      <w:lvlText w:val="%6."/>
      <w:lvlJc w:val="right"/>
      <w:pPr>
        <w:ind w:left="3619" w:hanging="180"/>
      </w:pPr>
    </w:lvl>
    <w:lvl w:ilvl="6" w:tplc="0409000F">
      <w:start w:val="1"/>
      <w:numFmt w:val="decimal"/>
      <w:lvlText w:val="%7."/>
      <w:lvlJc w:val="left"/>
      <w:pPr>
        <w:ind w:left="4339" w:hanging="360"/>
      </w:pPr>
    </w:lvl>
    <w:lvl w:ilvl="7" w:tplc="04090019">
      <w:start w:val="1"/>
      <w:numFmt w:val="lowerLetter"/>
      <w:lvlText w:val="%8."/>
      <w:lvlJc w:val="left"/>
      <w:pPr>
        <w:ind w:left="5059" w:hanging="360"/>
      </w:pPr>
    </w:lvl>
    <w:lvl w:ilvl="8" w:tplc="0409001B">
      <w:start w:val="1"/>
      <w:numFmt w:val="lowerRoman"/>
      <w:lvlText w:val="%9."/>
      <w:lvlJc w:val="right"/>
      <w:pPr>
        <w:ind w:left="5779" w:hanging="180"/>
      </w:pPr>
    </w:lvl>
  </w:abstractNum>
  <w:abstractNum w:abstractNumId="26" w15:restartNumberingAfterBreak="0">
    <w:nsid w:val="64C471EA"/>
    <w:multiLevelType w:val="hybridMultilevel"/>
    <w:tmpl w:val="66567BBC"/>
    <w:lvl w:ilvl="0" w:tplc="25766CA4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70320"/>
    <w:multiLevelType w:val="hybridMultilevel"/>
    <w:tmpl w:val="3AFE7358"/>
    <w:lvl w:ilvl="0" w:tplc="56E86954">
      <w:start w:val="1"/>
      <w:numFmt w:val="decimal"/>
      <w:lvlText w:val="%1."/>
      <w:lvlJc w:val="left"/>
      <w:pPr>
        <w:ind w:left="-3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" w:hanging="360"/>
      </w:pPr>
    </w:lvl>
    <w:lvl w:ilvl="2" w:tplc="0409001B" w:tentative="1">
      <w:start w:val="1"/>
      <w:numFmt w:val="lowerRoman"/>
      <w:lvlText w:val="%3."/>
      <w:lvlJc w:val="right"/>
      <w:pPr>
        <w:ind w:left="1134" w:hanging="180"/>
      </w:pPr>
    </w:lvl>
    <w:lvl w:ilvl="3" w:tplc="0409000F" w:tentative="1">
      <w:start w:val="1"/>
      <w:numFmt w:val="decimal"/>
      <w:lvlText w:val="%4."/>
      <w:lvlJc w:val="left"/>
      <w:pPr>
        <w:ind w:left="1854" w:hanging="360"/>
      </w:pPr>
    </w:lvl>
    <w:lvl w:ilvl="4" w:tplc="04090019" w:tentative="1">
      <w:start w:val="1"/>
      <w:numFmt w:val="lowerLetter"/>
      <w:lvlText w:val="%5."/>
      <w:lvlJc w:val="left"/>
      <w:pPr>
        <w:ind w:left="2574" w:hanging="360"/>
      </w:pPr>
    </w:lvl>
    <w:lvl w:ilvl="5" w:tplc="0409001B" w:tentative="1">
      <w:start w:val="1"/>
      <w:numFmt w:val="lowerRoman"/>
      <w:lvlText w:val="%6."/>
      <w:lvlJc w:val="right"/>
      <w:pPr>
        <w:ind w:left="3294" w:hanging="180"/>
      </w:pPr>
    </w:lvl>
    <w:lvl w:ilvl="6" w:tplc="0409000F" w:tentative="1">
      <w:start w:val="1"/>
      <w:numFmt w:val="decimal"/>
      <w:lvlText w:val="%7."/>
      <w:lvlJc w:val="left"/>
      <w:pPr>
        <w:ind w:left="4014" w:hanging="360"/>
      </w:pPr>
    </w:lvl>
    <w:lvl w:ilvl="7" w:tplc="04090019" w:tentative="1">
      <w:start w:val="1"/>
      <w:numFmt w:val="lowerLetter"/>
      <w:lvlText w:val="%8."/>
      <w:lvlJc w:val="left"/>
      <w:pPr>
        <w:ind w:left="4734" w:hanging="360"/>
      </w:pPr>
    </w:lvl>
    <w:lvl w:ilvl="8" w:tplc="0409001B" w:tentative="1">
      <w:start w:val="1"/>
      <w:numFmt w:val="lowerRoman"/>
      <w:lvlText w:val="%9."/>
      <w:lvlJc w:val="right"/>
      <w:pPr>
        <w:ind w:left="5454" w:hanging="180"/>
      </w:pPr>
    </w:lvl>
  </w:abstractNum>
  <w:num w:numId="1">
    <w:abstractNumId w:val="10"/>
  </w:num>
  <w:num w:numId="2">
    <w:abstractNumId w:val="7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0"/>
  </w:num>
  <w:num w:numId="7">
    <w:abstractNumId w:val="8"/>
  </w:num>
  <w:num w:numId="8">
    <w:abstractNumId w:val="22"/>
  </w:num>
  <w:num w:numId="9">
    <w:abstractNumId w:val="26"/>
  </w:num>
  <w:num w:numId="10">
    <w:abstractNumId w:val="6"/>
  </w:num>
  <w:num w:numId="11">
    <w:abstractNumId w:val="3"/>
  </w:num>
  <w:num w:numId="12">
    <w:abstractNumId w:val="13"/>
  </w:num>
  <w:num w:numId="13">
    <w:abstractNumId w:val="18"/>
  </w:num>
  <w:num w:numId="14">
    <w:abstractNumId w:val="15"/>
  </w:num>
  <w:num w:numId="15">
    <w:abstractNumId w:val="24"/>
  </w:num>
  <w:num w:numId="16">
    <w:abstractNumId w:val="17"/>
  </w:num>
  <w:num w:numId="17">
    <w:abstractNumId w:val="2"/>
  </w:num>
  <w:num w:numId="18">
    <w:abstractNumId w:val="19"/>
  </w:num>
  <w:num w:numId="19">
    <w:abstractNumId w:val="16"/>
  </w:num>
  <w:num w:numId="20">
    <w:abstractNumId w:val="4"/>
  </w:num>
  <w:num w:numId="21">
    <w:abstractNumId w:val="27"/>
  </w:num>
  <w:num w:numId="22">
    <w:abstractNumId w:val="9"/>
  </w:num>
  <w:num w:numId="23">
    <w:abstractNumId w:val="12"/>
  </w:num>
  <w:num w:numId="24">
    <w:abstractNumId w:val="23"/>
  </w:num>
  <w:num w:numId="25">
    <w:abstractNumId w:val="14"/>
  </w:num>
  <w:num w:numId="26">
    <w:abstractNumId w:val="5"/>
  </w:num>
  <w:num w:numId="27">
    <w:abstractNumId w:val="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3B"/>
    <w:rsid w:val="00000E4D"/>
    <w:rsid w:val="00002D81"/>
    <w:rsid w:val="00015578"/>
    <w:rsid w:val="00021B22"/>
    <w:rsid w:val="000258F4"/>
    <w:rsid w:val="00032D49"/>
    <w:rsid w:val="00035EA3"/>
    <w:rsid w:val="00040CCC"/>
    <w:rsid w:val="00077735"/>
    <w:rsid w:val="00084D9D"/>
    <w:rsid w:val="00092F92"/>
    <w:rsid w:val="0009575E"/>
    <w:rsid w:val="000A2805"/>
    <w:rsid w:val="000A5F19"/>
    <w:rsid w:val="000B3152"/>
    <w:rsid w:val="000D150F"/>
    <w:rsid w:val="000D6D97"/>
    <w:rsid w:val="000E2718"/>
    <w:rsid w:val="000E709E"/>
    <w:rsid w:val="000F35BA"/>
    <w:rsid w:val="000F7AF7"/>
    <w:rsid w:val="00146B50"/>
    <w:rsid w:val="00150D4F"/>
    <w:rsid w:val="001805F4"/>
    <w:rsid w:val="001A2C55"/>
    <w:rsid w:val="001A41B3"/>
    <w:rsid w:val="001B12AE"/>
    <w:rsid w:val="001B6E1D"/>
    <w:rsid w:val="001C704B"/>
    <w:rsid w:val="001E3A11"/>
    <w:rsid w:val="00222740"/>
    <w:rsid w:val="00222952"/>
    <w:rsid w:val="00253323"/>
    <w:rsid w:val="002F0E8B"/>
    <w:rsid w:val="002F558A"/>
    <w:rsid w:val="00304736"/>
    <w:rsid w:val="003108B2"/>
    <w:rsid w:val="00347A10"/>
    <w:rsid w:val="003770C6"/>
    <w:rsid w:val="003771A6"/>
    <w:rsid w:val="003A5512"/>
    <w:rsid w:val="003C7CAF"/>
    <w:rsid w:val="003D4DDF"/>
    <w:rsid w:val="003D772C"/>
    <w:rsid w:val="003F5730"/>
    <w:rsid w:val="0041303D"/>
    <w:rsid w:val="004235D9"/>
    <w:rsid w:val="004344A0"/>
    <w:rsid w:val="00465BF4"/>
    <w:rsid w:val="004710A4"/>
    <w:rsid w:val="00474614"/>
    <w:rsid w:val="00476730"/>
    <w:rsid w:val="00485044"/>
    <w:rsid w:val="004C31E2"/>
    <w:rsid w:val="004D76DB"/>
    <w:rsid w:val="004E1C86"/>
    <w:rsid w:val="004F715B"/>
    <w:rsid w:val="00503410"/>
    <w:rsid w:val="005455DE"/>
    <w:rsid w:val="005660B6"/>
    <w:rsid w:val="00585AFE"/>
    <w:rsid w:val="005A1C96"/>
    <w:rsid w:val="005A20FD"/>
    <w:rsid w:val="005D00CC"/>
    <w:rsid w:val="006111A0"/>
    <w:rsid w:val="006259A9"/>
    <w:rsid w:val="00643B1B"/>
    <w:rsid w:val="00643CE1"/>
    <w:rsid w:val="00646496"/>
    <w:rsid w:val="006765C4"/>
    <w:rsid w:val="006A1A7C"/>
    <w:rsid w:val="006A433B"/>
    <w:rsid w:val="006B21A8"/>
    <w:rsid w:val="006C22FE"/>
    <w:rsid w:val="006C5F98"/>
    <w:rsid w:val="006D1B58"/>
    <w:rsid w:val="007055E3"/>
    <w:rsid w:val="007124D3"/>
    <w:rsid w:val="00770ABA"/>
    <w:rsid w:val="0077741E"/>
    <w:rsid w:val="007A228C"/>
    <w:rsid w:val="007B317D"/>
    <w:rsid w:val="007B3D95"/>
    <w:rsid w:val="007C2E35"/>
    <w:rsid w:val="007C4251"/>
    <w:rsid w:val="007D6F29"/>
    <w:rsid w:val="007D7270"/>
    <w:rsid w:val="00813E7F"/>
    <w:rsid w:val="00836A73"/>
    <w:rsid w:val="00881877"/>
    <w:rsid w:val="00881B07"/>
    <w:rsid w:val="0088363D"/>
    <w:rsid w:val="00895733"/>
    <w:rsid w:val="00895C43"/>
    <w:rsid w:val="008A009F"/>
    <w:rsid w:val="008A3922"/>
    <w:rsid w:val="008B2871"/>
    <w:rsid w:val="008D3E3F"/>
    <w:rsid w:val="008F79BC"/>
    <w:rsid w:val="00934134"/>
    <w:rsid w:val="0093698F"/>
    <w:rsid w:val="00936D58"/>
    <w:rsid w:val="00945B20"/>
    <w:rsid w:val="009A7981"/>
    <w:rsid w:val="009D002A"/>
    <w:rsid w:val="00A24078"/>
    <w:rsid w:val="00A3375F"/>
    <w:rsid w:val="00A62F36"/>
    <w:rsid w:val="00AC567A"/>
    <w:rsid w:val="00B334E5"/>
    <w:rsid w:val="00B47A55"/>
    <w:rsid w:val="00B54A2A"/>
    <w:rsid w:val="00B55853"/>
    <w:rsid w:val="00B61232"/>
    <w:rsid w:val="00BF6F9C"/>
    <w:rsid w:val="00C102D1"/>
    <w:rsid w:val="00C25F6B"/>
    <w:rsid w:val="00C746CF"/>
    <w:rsid w:val="00CB0F3F"/>
    <w:rsid w:val="00CC0B20"/>
    <w:rsid w:val="00CF035F"/>
    <w:rsid w:val="00D15E26"/>
    <w:rsid w:val="00D35D33"/>
    <w:rsid w:val="00D51365"/>
    <w:rsid w:val="00D747B3"/>
    <w:rsid w:val="00D77255"/>
    <w:rsid w:val="00DB73A4"/>
    <w:rsid w:val="00DF5D98"/>
    <w:rsid w:val="00E10162"/>
    <w:rsid w:val="00E37C10"/>
    <w:rsid w:val="00E45732"/>
    <w:rsid w:val="00E57A02"/>
    <w:rsid w:val="00E71714"/>
    <w:rsid w:val="00E778F0"/>
    <w:rsid w:val="00E83151"/>
    <w:rsid w:val="00EB109F"/>
    <w:rsid w:val="00EC02CD"/>
    <w:rsid w:val="00ED3C4C"/>
    <w:rsid w:val="00ED5FC9"/>
    <w:rsid w:val="00EE2FFE"/>
    <w:rsid w:val="00EE405A"/>
    <w:rsid w:val="00F27DC1"/>
    <w:rsid w:val="00F33DDC"/>
    <w:rsid w:val="00F369E6"/>
    <w:rsid w:val="00F84566"/>
    <w:rsid w:val="00F84832"/>
    <w:rsid w:val="00FA5BED"/>
    <w:rsid w:val="00FB2A5E"/>
    <w:rsid w:val="00FB30A8"/>
    <w:rsid w:val="00FC2E45"/>
    <w:rsid w:val="00FC4508"/>
    <w:rsid w:val="00FC5FC7"/>
    <w:rsid w:val="00FD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5:docId w15:val="{B21F645D-C041-4079-9CDF-BC8D701C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A43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6A433B"/>
  </w:style>
  <w:style w:type="paragraph" w:styleId="a5">
    <w:name w:val="footer"/>
    <w:basedOn w:val="a"/>
    <w:link w:val="a6"/>
    <w:unhideWhenUsed/>
    <w:rsid w:val="006A43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6A433B"/>
  </w:style>
  <w:style w:type="paragraph" w:styleId="a7">
    <w:name w:val="List Paragraph"/>
    <w:basedOn w:val="a"/>
    <w:uiPriority w:val="34"/>
    <w:qFormat/>
    <w:rsid w:val="00FB30A8"/>
    <w:pPr>
      <w:ind w:left="720"/>
      <w:contextualSpacing/>
    </w:pPr>
  </w:style>
  <w:style w:type="paragraph" w:styleId="NormalWeb">
    <w:name w:val="Normal (Web)"/>
    <w:basedOn w:val="a"/>
    <w:uiPriority w:val="99"/>
    <w:rsid w:val="001A41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1A41B3"/>
    <w:rPr>
      <w:color w:val="0000FF"/>
      <w:u w:val="single"/>
    </w:rPr>
  </w:style>
  <w:style w:type="table" w:styleId="a8">
    <w:name w:val="Table Grid"/>
    <w:basedOn w:val="a1"/>
    <w:uiPriority w:val="39"/>
    <w:rsid w:val="00C74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basedOn w:val="a"/>
    <w:next w:val="NormalWeb"/>
    <w:rsid w:val="00E71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a">
    <w:name w:val="Emphasis"/>
    <w:qFormat/>
    <w:rsid w:val="0041303D"/>
    <w:rPr>
      <w:b/>
      <w:bCs/>
      <w:i w:val="0"/>
      <w:iCs w:val="0"/>
    </w:rPr>
  </w:style>
  <w:style w:type="character" w:customStyle="1" w:styleId="ft">
    <w:name w:val="ft"/>
    <w:rsid w:val="0041303D"/>
  </w:style>
  <w:style w:type="character" w:customStyle="1" w:styleId="st1">
    <w:name w:val="st1"/>
    <w:rsid w:val="0041303D"/>
  </w:style>
  <w:style w:type="paragraph" w:styleId="ab">
    <w:name w:val="Balloon Text"/>
    <w:basedOn w:val="a"/>
    <w:link w:val="ac"/>
    <w:uiPriority w:val="99"/>
    <w:semiHidden/>
    <w:unhideWhenUsed/>
    <w:rsid w:val="00F8456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c">
    <w:name w:val="טקסט בלונים תו"/>
    <w:basedOn w:val="a0"/>
    <w:link w:val="ab"/>
    <w:uiPriority w:val="99"/>
    <w:semiHidden/>
    <w:rsid w:val="00F84566"/>
    <w:rPr>
      <w:rFonts w:ascii="Tahoma" w:hAnsi="Tahoma" w:cs="Tahoma"/>
      <w:sz w:val="18"/>
      <w:szCs w:val="18"/>
    </w:rPr>
  </w:style>
  <w:style w:type="paragraph" w:styleId="2">
    <w:name w:val="Body Text 2"/>
    <w:basedOn w:val="a"/>
    <w:link w:val="20"/>
    <w:rsid w:val="007B3D95"/>
    <w:pPr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20">
    <w:name w:val="גוף טקסט 2 תו"/>
    <w:basedOn w:val="a0"/>
    <w:link w:val="2"/>
    <w:rsid w:val="007B3D95"/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ad">
    <w:name w:val="Body Text"/>
    <w:basedOn w:val="a"/>
    <w:link w:val="ae"/>
    <w:uiPriority w:val="99"/>
    <w:semiHidden/>
    <w:unhideWhenUsed/>
    <w:rsid w:val="00021B22"/>
    <w:pPr>
      <w:spacing w:after="120"/>
    </w:pPr>
  </w:style>
  <w:style w:type="character" w:customStyle="1" w:styleId="ae">
    <w:name w:val="גוף טקסט תו"/>
    <w:basedOn w:val="a0"/>
    <w:link w:val="ad"/>
    <w:uiPriority w:val="99"/>
    <w:semiHidden/>
    <w:rsid w:val="00021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B45A2-1820-4273-B768-B62C9024A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1026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‏‏משתמש Windows</dc:creator>
  <cp:lastModifiedBy>SF</cp:lastModifiedBy>
  <cp:revision>7</cp:revision>
  <cp:lastPrinted>2022-12-24T20:03:00Z</cp:lastPrinted>
  <dcterms:created xsi:type="dcterms:W3CDTF">2024-07-11T19:23:00Z</dcterms:created>
  <dcterms:modified xsi:type="dcterms:W3CDTF">2024-07-11T19:44:00Z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303935638</vt:i4>
  </property>
</Properties>
</file>