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32" w:rsidRDefault="006B21A8" w:rsidP="002220F7">
      <w:pPr>
        <w:spacing w:line="360" w:lineRule="auto"/>
        <w:ind w:left="-1044"/>
        <w:jc w:val="both"/>
        <w:rPr>
          <w:rFonts w:cs="David"/>
          <w:rtl/>
        </w:rPr>
      </w:pPr>
      <w:r w:rsidRPr="007B3D95">
        <w:rPr>
          <w:rFonts w:cs="David" w:hint="cs"/>
          <w:rtl/>
        </w:rPr>
        <w:t xml:space="preserve">בס"ד , </w:t>
      </w:r>
      <w:r w:rsidR="002220F7">
        <w:rPr>
          <w:rFonts w:cs="David" w:hint="cs"/>
          <w:rtl/>
        </w:rPr>
        <w:t>אלול תשפ"ד , שבת פרשת שופטים.</w:t>
      </w:r>
    </w:p>
    <w:p w:rsidR="002220F7" w:rsidRDefault="002220F7" w:rsidP="002220F7">
      <w:pPr>
        <w:spacing w:line="360" w:lineRule="auto"/>
        <w:ind w:left="-1044"/>
        <w:jc w:val="both"/>
        <w:rPr>
          <w:rFonts w:cs="David"/>
          <w:rtl/>
        </w:rPr>
      </w:pPr>
    </w:p>
    <w:p w:rsidR="002220F7" w:rsidRPr="004C7FDD" w:rsidRDefault="002220F7" w:rsidP="002220F7">
      <w:pPr>
        <w:spacing w:line="360" w:lineRule="auto"/>
        <w:ind w:left="-1090"/>
        <w:rPr>
          <w:rFonts w:cs="David" w:hint="cs"/>
          <w:sz w:val="24"/>
          <w:szCs w:val="24"/>
          <w:rtl/>
        </w:rPr>
      </w:pPr>
      <w:r w:rsidRPr="004C7FDD">
        <w:rPr>
          <w:rFonts w:cs="David" w:hint="cs"/>
          <w:sz w:val="24"/>
          <w:szCs w:val="24"/>
          <w:rtl/>
        </w:rPr>
        <w:t>לבנים היקרים מאוד והוריהם</w:t>
      </w:r>
    </w:p>
    <w:p w:rsidR="002220F7" w:rsidRDefault="002220F7" w:rsidP="002220F7">
      <w:pPr>
        <w:spacing w:line="360" w:lineRule="auto"/>
        <w:ind w:left="-1090"/>
        <w:rPr>
          <w:rFonts w:cs="David"/>
          <w:sz w:val="24"/>
          <w:szCs w:val="24"/>
          <w:rtl/>
        </w:rPr>
      </w:pPr>
      <w:r w:rsidRPr="004C7FDD">
        <w:rPr>
          <w:rFonts w:cs="David" w:hint="cs"/>
          <w:sz w:val="24"/>
          <w:szCs w:val="24"/>
          <w:rtl/>
        </w:rPr>
        <w:t>שלום רב.</w:t>
      </w:r>
    </w:p>
    <w:p w:rsidR="002220F7" w:rsidRDefault="002220F7" w:rsidP="002220F7">
      <w:pPr>
        <w:spacing w:line="360" w:lineRule="auto"/>
        <w:ind w:left="-1090"/>
        <w:rPr>
          <w:rFonts w:cs="David"/>
          <w:sz w:val="24"/>
          <w:szCs w:val="24"/>
          <w:rtl/>
        </w:rPr>
      </w:pPr>
      <w:r>
        <w:rPr>
          <w:rFonts w:cs="David" w:hint="cs"/>
          <w:sz w:val="24"/>
          <w:szCs w:val="24"/>
          <w:rtl/>
        </w:rPr>
        <w:t>מה שלומכם ???</w:t>
      </w:r>
    </w:p>
    <w:p w:rsidR="00073340" w:rsidRDefault="002220F7" w:rsidP="000332D2">
      <w:pPr>
        <w:spacing w:line="360" w:lineRule="auto"/>
        <w:ind w:left="-1090"/>
        <w:jc w:val="both"/>
        <w:rPr>
          <w:rFonts w:cs="David"/>
          <w:sz w:val="24"/>
          <w:szCs w:val="24"/>
          <w:rtl/>
        </w:rPr>
      </w:pPr>
      <w:r w:rsidRPr="002220F7">
        <w:rPr>
          <w:rFonts w:cs="David" w:hint="cs"/>
          <w:b/>
          <w:bCs/>
          <w:sz w:val="26"/>
          <w:szCs w:val="26"/>
          <w:highlight w:val="yellow"/>
          <w:rtl/>
        </w:rPr>
        <w:t>פתיחת שנה"ל תשפ"ה</w:t>
      </w:r>
      <w:r>
        <w:rPr>
          <w:rFonts w:cs="David" w:hint="cs"/>
          <w:sz w:val="24"/>
          <w:szCs w:val="24"/>
          <w:rtl/>
        </w:rPr>
        <w:t xml:space="preserve"> .   </w:t>
      </w:r>
      <w:r w:rsidRPr="004C7FDD">
        <w:rPr>
          <w:rFonts w:cs="David" w:hint="cs"/>
          <w:sz w:val="24"/>
          <w:szCs w:val="24"/>
          <w:rtl/>
        </w:rPr>
        <w:t>ב"ה פתחנו את השנה</w:t>
      </w:r>
      <w:r>
        <w:rPr>
          <w:rFonts w:cs="David" w:hint="cs"/>
          <w:sz w:val="24"/>
          <w:szCs w:val="24"/>
          <w:rtl/>
        </w:rPr>
        <w:t xml:space="preserve"> ב</w:t>
      </w:r>
      <w:r>
        <w:rPr>
          <w:rFonts w:cs="David" w:hint="cs"/>
          <w:sz w:val="24"/>
          <w:szCs w:val="24"/>
          <w:rtl/>
        </w:rPr>
        <w:t xml:space="preserve">יום חמישי </w:t>
      </w:r>
      <w:r>
        <w:rPr>
          <w:rFonts w:cs="David" w:hint="cs"/>
          <w:sz w:val="24"/>
          <w:szCs w:val="24"/>
          <w:rtl/>
        </w:rPr>
        <w:t xml:space="preserve">שעבר </w:t>
      </w:r>
      <w:r w:rsidRPr="004C7FDD">
        <w:rPr>
          <w:rFonts w:cs="David" w:hint="cs"/>
          <w:sz w:val="24"/>
          <w:szCs w:val="24"/>
          <w:rtl/>
        </w:rPr>
        <w:t>עם בני ז'</w:t>
      </w:r>
      <w:r>
        <w:rPr>
          <w:rFonts w:cs="David" w:hint="cs"/>
          <w:sz w:val="24"/>
          <w:szCs w:val="24"/>
          <w:rtl/>
        </w:rPr>
        <w:t xml:space="preserve">-ח' </w:t>
      </w:r>
      <w:r>
        <w:rPr>
          <w:rFonts w:cs="David" w:hint="cs"/>
          <w:sz w:val="24"/>
          <w:szCs w:val="24"/>
          <w:rtl/>
        </w:rPr>
        <w:t>היקרים</w:t>
      </w:r>
      <w:r>
        <w:rPr>
          <w:rFonts w:cs="David" w:hint="cs"/>
          <w:sz w:val="24"/>
          <w:szCs w:val="24"/>
          <w:rtl/>
        </w:rPr>
        <w:t xml:space="preserve"> ,</w:t>
      </w:r>
      <w:r>
        <w:rPr>
          <w:rFonts w:cs="David" w:hint="cs"/>
          <w:sz w:val="24"/>
          <w:szCs w:val="24"/>
          <w:rtl/>
        </w:rPr>
        <w:t xml:space="preserve"> בשמחה עצומה ובעוצמה רבה . שמחתי מאוד לקבל את הבנים בחיבוק ובברכת הצלחה לשנה טובה והצלחה בכול.</w:t>
      </w:r>
      <w:r>
        <w:rPr>
          <w:rFonts w:cs="David" w:hint="cs"/>
          <w:sz w:val="24"/>
          <w:szCs w:val="24"/>
          <w:rtl/>
        </w:rPr>
        <w:t xml:space="preserve"> </w:t>
      </w:r>
      <w:r w:rsidR="00073340">
        <w:rPr>
          <w:rFonts w:cs="David" w:hint="cs"/>
          <w:sz w:val="24"/>
          <w:szCs w:val="24"/>
          <w:rtl/>
        </w:rPr>
        <w:t xml:space="preserve">המפגשים עם הצוות והבנים </w:t>
      </w:r>
      <w:r w:rsidRPr="002220F7">
        <w:rPr>
          <w:rFonts w:cs="David"/>
          <w:sz w:val="24"/>
          <w:szCs w:val="24"/>
          <w:rtl/>
        </w:rPr>
        <w:t>שופעים שמחה. מחזור חדש של 5 כיתות ז'</w:t>
      </w:r>
      <w:r w:rsidR="00073340">
        <w:rPr>
          <w:rFonts w:cs="David" w:hint="cs"/>
          <w:sz w:val="24"/>
          <w:szCs w:val="24"/>
          <w:rtl/>
        </w:rPr>
        <w:t>, מחזור ל' ,</w:t>
      </w:r>
      <w:r w:rsidRPr="002220F7">
        <w:rPr>
          <w:rFonts w:cs="David"/>
          <w:sz w:val="24"/>
          <w:szCs w:val="24"/>
          <w:rtl/>
        </w:rPr>
        <w:t xml:space="preserve"> הצטרף לישיבה </w:t>
      </w:r>
      <w:r w:rsidR="00073340">
        <w:rPr>
          <w:rFonts w:cs="David" w:hint="cs"/>
          <w:sz w:val="24"/>
          <w:szCs w:val="24"/>
          <w:rtl/>
        </w:rPr>
        <w:t>והבנים חמודים מאוד.</w:t>
      </w:r>
      <w:r w:rsidRPr="002220F7">
        <w:rPr>
          <w:rFonts w:cs="David"/>
          <w:sz w:val="24"/>
          <w:szCs w:val="24"/>
          <w:rtl/>
        </w:rPr>
        <w:t xml:space="preserve"> אנו ניצבים בסיומו של שבוע לימודים מלא ראשון. בכיתות ט' הבנים שובצו להקבצות וכל המערכת החינוכית יצאה לדרכה.</w:t>
      </w:r>
      <w:r w:rsidR="00073340">
        <w:rPr>
          <w:rFonts w:cs="David" w:hint="cs"/>
          <w:sz w:val="24"/>
          <w:szCs w:val="24"/>
          <w:rtl/>
        </w:rPr>
        <w:t xml:space="preserve"> בשבוע הבא יתקיימו מבחנ</w:t>
      </w:r>
      <w:r w:rsidR="000332D2">
        <w:rPr>
          <w:rFonts w:cs="David" w:hint="cs"/>
          <w:sz w:val="24"/>
          <w:szCs w:val="24"/>
          <w:rtl/>
        </w:rPr>
        <w:t>ים באנגלית לחלוקת הבנים להקבצות במספר שכבות.</w:t>
      </w:r>
    </w:p>
    <w:p w:rsidR="002220F7" w:rsidRPr="002220F7" w:rsidRDefault="00073340" w:rsidP="00073340">
      <w:pPr>
        <w:spacing w:line="360" w:lineRule="auto"/>
        <w:ind w:left="-1090"/>
        <w:jc w:val="both"/>
        <w:rPr>
          <w:rFonts w:cs="David"/>
          <w:sz w:val="24"/>
          <w:szCs w:val="24"/>
          <w:rtl/>
        </w:rPr>
      </w:pPr>
      <w:r>
        <w:rPr>
          <w:rFonts w:cs="David" w:hint="cs"/>
          <w:sz w:val="24"/>
          <w:szCs w:val="24"/>
          <w:rtl/>
        </w:rPr>
        <w:t xml:space="preserve">מאידך , </w:t>
      </w:r>
      <w:r w:rsidR="002220F7" w:rsidRPr="002220F7">
        <w:rPr>
          <w:rFonts w:cs="David"/>
          <w:sz w:val="24"/>
          <w:szCs w:val="24"/>
          <w:rtl/>
        </w:rPr>
        <w:t>לצערנו אנו לנאלצים להשבית את הלימודים בכיתות י</w:t>
      </w:r>
      <w:r>
        <w:rPr>
          <w:rFonts w:cs="David" w:hint="cs"/>
          <w:sz w:val="24"/>
          <w:szCs w:val="24"/>
          <w:rtl/>
        </w:rPr>
        <w:t xml:space="preserve">' </w:t>
      </w:r>
      <w:r w:rsidR="002220F7" w:rsidRPr="002220F7">
        <w:rPr>
          <w:rFonts w:cs="David"/>
          <w:sz w:val="24"/>
          <w:szCs w:val="24"/>
          <w:rtl/>
        </w:rPr>
        <w:t>-</w:t>
      </w:r>
      <w:r>
        <w:rPr>
          <w:rFonts w:cs="David" w:hint="cs"/>
          <w:sz w:val="24"/>
          <w:szCs w:val="24"/>
          <w:rtl/>
        </w:rPr>
        <w:t xml:space="preserve"> </w:t>
      </w:r>
      <w:r>
        <w:rPr>
          <w:rFonts w:cs="David"/>
          <w:sz w:val="24"/>
          <w:szCs w:val="24"/>
          <w:rtl/>
        </w:rPr>
        <w:t>י"ב </w:t>
      </w:r>
      <w:r w:rsidR="002220F7" w:rsidRPr="002220F7">
        <w:rPr>
          <w:rFonts w:cs="David"/>
          <w:sz w:val="24"/>
          <w:szCs w:val="24"/>
          <w:rtl/>
        </w:rPr>
        <w:t>בעקבות המאבק של ארגו</w:t>
      </w:r>
      <w:r>
        <w:rPr>
          <w:rFonts w:cs="David"/>
          <w:sz w:val="24"/>
          <w:szCs w:val="24"/>
          <w:rtl/>
        </w:rPr>
        <w:t xml:space="preserve">ן המורים. תלמידי התיכון מגיעים </w:t>
      </w:r>
      <w:r w:rsidR="002220F7" w:rsidRPr="002220F7">
        <w:rPr>
          <w:rFonts w:cs="David"/>
          <w:sz w:val="24"/>
          <w:szCs w:val="24"/>
          <w:rtl/>
        </w:rPr>
        <w:t xml:space="preserve">כל בוקר לתפילה, לימוד גמרא עם </w:t>
      </w:r>
      <w:proofErr w:type="spellStart"/>
      <w:r w:rsidR="002220F7" w:rsidRPr="002220F7">
        <w:rPr>
          <w:rFonts w:cs="David"/>
          <w:sz w:val="24"/>
          <w:szCs w:val="24"/>
          <w:rtl/>
        </w:rPr>
        <w:t>הר"מ</w:t>
      </w:r>
      <w:proofErr w:type="spellEnd"/>
      <w:r>
        <w:rPr>
          <w:rFonts w:cs="David" w:hint="cs"/>
          <w:sz w:val="24"/>
          <w:szCs w:val="24"/>
          <w:rtl/>
        </w:rPr>
        <w:t xml:space="preserve"> </w:t>
      </w:r>
      <w:r>
        <w:rPr>
          <w:rFonts w:cs="David"/>
          <w:sz w:val="24"/>
          <w:szCs w:val="24"/>
          <w:rtl/>
        </w:rPr>
        <w:t>ולאחריו </w:t>
      </w:r>
      <w:r>
        <w:rPr>
          <w:rFonts w:cs="David" w:hint="cs"/>
          <w:sz w:val="24"/>
          <w:szCs w:val="24"/>
          <w:rtl/>
        </w:rPr>
        <w:t xml:space="preserve">הבנים </w:t>
      </w:r>
      <w:r w:rsidR="002220F7" w:rsidRPr="002220F7">
        <w:rPr>
          <w:rFonts w:cs="David"/>
          <w:sz w:val="24"/>
          <w:szCs w:val="24"/>
          <w:rtl/>
        </w:rPr>
        <w:t xml:space="preserve">שבים לביתם. </w:t>
      </w:r>
      <w:r>
        <w:rPr>
          <w:rFonts w:cs="David" w:hint="cs"/>
          <w:sz w:val="24"/>
          <w:szCs w:val="24"/>
          <w:rtl/>
        </w:rPr>
        <w:t xml:space="preserve">מיום ראשון אנו מרחיבים את שעות לימודי הקודש עד השעה 11.00 . </w:t>
      </w:r>
      <w:r w:rsidR="002220F7" w:rsidRPr="002220F7">
        <w:rPr>
          <w:rFonts w:cs="David"/>
          <w:sz w:val="24"/>
          <w:szCs w:val="24"/>
          <w:rtl/>
        </w:rPr>
        <w:t>אנו מקווים שארגון המורים ומשרד האוצר יחתמו על הסכם תנאי עבודה חדש  על מנת שגם התיכון ישוב לתפקוד מל</w:t>
      </w:r>
      <w:r>
        <w:rPr>
          <w:rFonts w:cs="David" w:hint="cs"/>
          <w:sz w:val="24"/>
          <w:szCs w:val="24"/>
          <w:rtl/>
        </w:rPr>
        <w:t>א</w:t>
      </w:r>
      <w:r w:rsidR="002220F7" w:rsidRPr="002220F7">
        <w:rPr>
          <w:rFonts w:cs="David"/>
          <w:sz w:val="24"/>
          <w:szCs w:val="24"/>
          <w:rtl/>
        </w:rPr>
        <w:t>. הימים ימי מלחמה ארוכה ומתמשכת. מספר אנשי צוות מגויסים והצוות החינוכי עושה כמיטב יכולתו  להעניק לבנים יציבות,  שגרת לימוד פורייה  וסביבה לימודית בריאה ותומכת.</w:t>
      </w:r>
    </w:p>
    <w:p w:rsidR="002220F7" w:rsidRDefault="00073340" w:rsidP="00073340">
      <w:pPr>
        <w:spacing w:line="360" w:lineRule="auto"/>
        <w:ind w:left="-1090"/>
        <w:jc w:val="both"/>
        <w:rPr>
          <w:rFonts w:cs="David"/>
          <w:sz w:val="24"/>
          <w:szCs w:val="24"/>
          <w:rtl/>
        </w:rPr>
      </w:pPr>
      <w:r>
        <w:rPr>
          <w:rFonts w:cs="David" w:hint="cs"/>
          <w:sz w:val="24"/>
          <w:szCs w:val="24"/>
          <w:rtl/>
        </w:rPr>
        <w:t xml:space="preserve">היום אמרו לי מספר תלמידים לאחר תפילת שחרית </w:t>
      </w:r>
      <w:r w:rsidR="002220F7">
        <w:rPr>
          <w:rFonts w:cs="David"/>
          <w:sz w:val="24"/>
          <w:szCs w:val="24"/>
          <w:rtl/>
        </w:rPr>
        <w:t>–</w:t>
      </w:r>
      <w:r w:rsidR="002220F7">
        <w:rPr>
          <w:rFonts w:cs="David" w:hint="cs"/>
          <w:sz w:val="24"/>
          <w:szCs w:val="24"/>
          <w:rtl/>
        </w:rPr>
        <w:t xml:space="preserve"> "בהרגשה שלנו לא סיימנו רק 5 ימים, אנחנו </w:t>
      </w:r>
      <w:r>
        <w:rPr>
          <w:rFonts w:cs="David" w:hint="cs"/>
          <w:sz w:val="24"/>
          <w:szCs w:val="24"/>
          <w:rtl/>
        </w:rPr>
        <w:t xml:space="preserve">מרגישים שאנחנו כבר באמצע השנה" . </w:t>
      </w:r>
      <w:r w:rsidR="002220F7">
        <w:rPr>
          <w:rFonts w:cs="David" w:hint="cs"/>
          <w:sz w:val="24"/>
          <w:szCs w:val="24"/>
          <w:rtl/>
        </w:rPr>
        <w:t>כשעברתי ה</w:t>
      </w:r>
      <w:r>
        <w:rPr>
          <w:rFonts w:cs="David" w:hint="cs"/>
          <w:sz w:val="24"/>
          <w:szCs w:val="24"/>
          <w:rtl/>
        </w:rPr>
        <w:t>שבוע</w:t>
      </w:r>
      <w:r w:rsidR="002220F7">
        <w:rPr>
          <w:rFonts w:cs="David" w:hint="cs"/>
          <w:sz w:val="24"/>
          <w:szCs w:val="24"/>
          <w:rtl/>
        </w:rPr>
        <w:t xml:space="preserve"> בארוח</w:t>
      </w:r>
      <w:r>
        <w:rPr>
          <w:rFonts w:cs="David" w:hint="cs"/>
          <w:sz w:val="24"/>
          <w:szCs w:val="24"/>
          <w:rtl/>
        </w:rPr>
        <w:t>ו</w:t>
      </w:r>
      <w:r w:rsidR="002220F7">
        <w:rPr>
          <w:rFonts w:cs="David" w:hint="cs"/>
          <w:sz w:val="24"/>
          <w:szCs w:val="24"/>
          <w:rtl/>
        </w:rPr>
        <w:t xml:space="preserve">ת הצהרים ושאלתי האם הכול בסדר , האם האוכל טעים, ענו תלמידים </w:t>
      </w:r>
      <w:r w:rsidR="002220F7">
        <w:rPr>
          <w:rFonts w:cs="David"/>
          <w:sz w:val="24"/>
          <w:szCs w:val="24"/>
          <w:rtl/>
        </w:rPr>
        <w:t>–</w:t>
      </w:r>
      <w:r w:rsidR="002220F7">
        <w:rPr>
          <w:rFonts w:cs="David" w:hint="cs"/>
          <w:sz w:val="24"/>
          <w:szCs w:val="24"/>
          <w:rtl/>
        </w:rPr>
        <w:t xml:space="preserve"> "הרב, יותר </w:t>
      </w:r>
      <w:proofErr w:type="spellStart"/>
      <w:r w:rsidR="002220F7">
        <w:rPr>
          <w:rFonts w:cs="David" w:hint="cs"/>
          <w:sz w:val="24"/>
          <w:szCs w:val="24"/>
          <w:rtl/>
        </w:rPr>
        <w:t>מבסדר</w:t>
      </w:r>
      <w:proofErr w:type="spellEnd"/>
      <w:r w:rsidR="002220F7">
        <w:rPr>
          <w:rFonts w:cs="David" w:hint="cs"/>
          <w:sz w:val="24"/>
          <w:szCs w:val="24"/>
          <w:rtl/>
        </w:rPr>
        <w:t xml:space="preserve">" , וששאלתי </w:t>
      </w:r>
      <w:r w:rsidR="002220F7">
        <w:rPr>
          <w:rFonts w:cs="David"/>
          <w:sz w:val="24"/>
          <w:szCs w:val="24"/>
          <w:rtl/>
        </w:rPr>
        <w:t>–</w:t>
      </w:r>
      <w:r w:rsidR="002220F7">
        <w:rPr>
          <w:rFonts w:cs="David" w:hint="cs"/>
          <w:sz w:val="24"/>
          <w:szCs w:val="24"/>
          <w:rtl/>
        </w:rPr>
        <w:t xml:space="preserve"> "צריך לעשות משהו נוסף לרווחת התלמידים"?? הם ענו </w:t>
      </w:r>
      <w:r w:rsidR="002220F7">
        <w:rPr>
          <w:rFonts w:cs="David"/>
          <w:sz w:val="24"/>
          <w:szCs w:val="24"/>
          <w:rtl/>
        </w:rPr>
        <w:t>–</w:t>
      </w:r>
      <w:r w:rsidR="002220F7">
        <w:rPr>
          <w:rFonts w:cs="David" w:hint="cs"/>
          <w:sz w:val="24"/>
          <w:szCs w:val="24"/>
          <w:rtl/>
        </w:rPr>
        <w:t xml:space="preserve"> "הרב , אין מה לשפר יותר בישיבה הזאת!!" . </w:t>
      </w:r>
      <w:r w:rsidR="002220F7" w:rsidRPr="004555B7">
        <w:rPr>
          <w:rFonts w:cs="David" w:hint="cs"/>
          <w:b/>
          <w:bCs/>
          <w:sz w:val="24"/>
          <w:szCs w:val="24"/>
          <w:rtl/>
        </w:rPr>
        <w:t xml:space="preserve">הורים ובנים </w:t>
      </w:r>
      <w:r w:rsidR="002220F7" w:rsidRPr="004555B7">
        <w:rPr>
          <w:rFonts w:cs="David"/>
          <w:b/>
          <w:bCs/>
          <w:sz w:val="24"/>
          <w:szCs w:val="24"/>
          <w:rtl/>
        </w:rPr>
        <w:t>–</w:t>
      </w:r>
      <w:r w:rsidR="002220F7" w:rsidRPr="004555B7">
        <w:rPr>
          <w:rFonts w:cs="David" w:hint="cs"/>
          <w:b/>
          <w:bCs/>
          <w:sz w:val="24"/>
          <w:szCs w:val="24"/>
          <w:rtl/>
        </w:rPr>
        <w:t xml:space="preserve"> באמת שזכינו שאלו בנינו !!</w:t>
      </w:r>
    </w:p>
    <w:p w:rsidR="00073340" w:rsidRDefault="00073340" w:rsidP="00073340">
      <w:pPr>
        <w:spacing w:line="360" w:lineRule="auto"/>
        <w:ind w:left="-1090"/>
        <w:jc w:val="both"/>
        <w:rPr>
          <w:rFonts w:cs="David"/>
          <w:sz w:val="24"/>
          <w:szCs w:val="24"/>
          <w:rtl/>
        </w:rPr>
      </w:pPr>
      <w:r>
        <w:rPr>
          <w:rFonts w:cs="David" w:hint="cs"/>
          <w:sz w:val="24"/>
          <w:szCs w:val="24"/>
          <w:rtl/>
        </w:rPr>
        <w:t xml:space="preserve">שמחנו מאוד שהשנה יש לנו חודש אלול מלא , יומיים התפללנו תפילת ר"ח בעוצמה ושמחה גדולה , במיוחד באמירת ההלל. הבנים שרו ורקדו, וב"ה בית המדרש השקט מהחופש הגדול, הפך ברגע לבית מדרש עמוס בבנים ובשמחה עצומה. </w:t>
      </w:r>
    </w:p>
    <w:p w:rsidR="00FB0A1E" w:rsidRDefault="00FB0A1E" w:rsidP="00FB0A1E">
      <w:pPr>
        <w:spacing w:line="360" w:lineRule="auto"/>
        <w:ind w:left="-1090"/>
        <w:jc w:val="both"/>
        <w:rPr>
          <w:rFonts w:cs="David"/>
          <w:sz w:val="24"/>
          <w:szCs w:val="24"/>
          <w:rtl/>
        </w:rPr>
      </w:pPr>
      <w:r w:rsidRPr="00FB0A1E">
        <w:rPr>
          <w:rFonts w:cs="David"/>
          <w:b/>
          <w:bCs/>
          <w:sz w:val="26"/>
          <w:szCs w:val="26"/>
          <w:highlight w:val="yellow"/>
          <w:rtl/>
        </w:rPr>
        <w:t>ישיבה נאה מרחיבה דעתו של תלמיד</w:t>
      </w:r>
      <w:r w:rsidRPr="00FB0A1E">
        <w:rPr>
          <w:rFonts w:cs="David"/>
          <w:sz w:val="26"/>
          <w:szCs w:val="26"/>
          <w:highlight w:val="yellow"/>
          <w:rtl/>
        </w:rPr>
        <w:t>.</w:t>
      </w:r>
      <w:r w:rsidRPr="00FB0A1E">
        <w:rPr>
          <w:rFonts w:cs="David"/>
          <w:sz w:val="24"/>
          <w:szCs w:val="24"/>
          <w:rtl/>
        </w:rPr>
        <w:t xml:space="preserve"> בימים אלו </w:t>
      </w:r>
      <w:r>
        <w:rPr>
          <w:rFonts w:cs="David" w:hint="cs"/>
          <w:sz w:val="24"/>
          <w:szCs w:val="24"/>
          <w:rtl/>
        </w:rPr>
        <w:t>הושלמו</w:t>
      </w:r>
      <w:r w:rsidRPr="00FB0A1E">
        <w:rPr>
          <w:rFonts w:cs="David"/>
          <w:sz w:val="24"/>
          <w:szCs w:val="24"/>
          <w:rtl/>
        </w:rPr>
        <w:t xml:space="preserve"> חידושם של 5 כיתות בקומת החטיבה העליונה</w:t>
      </w:r>
      <w:r>
        <w:rPr>
          <w:rFonts w:cs="David" w:hint="cs"/>
          <w:sz w:val="24"/>
          <w:szCs w:val="24"/>
          <w:rtl/>
        </w:rPr>
        <w:t xml:space="preserve"> וב"ה בני כיתות ז' נכנסו לכיתות החדשות. </w:t>
      </w:r>
      <w:r w:rsidRPr="00FB0A1E">
        <w:rPr>
          <w:rFonts w:cs="David"/>
          <w:sz w:val="24"/>
          <w:szCs w:val="24"/>
          <w:rtl/>
        </w:rPr>
        <w:t xml:space="preserve">בנוסף </w:t>
      </w:r>
      <w:r>
        <w:rPr>
          <w:rFonts w:cs="David" w:hint="cs"/>
          <w:sz w:val="24"/>
          <w:szCs w:val="24"/>
          <w:rtl/>
        </w:rPr>
        <w:t>מסתיימים השיפוצים</w:t>
      </w:r>
      <w:r w:rsidRPr="00FB0A1E">
        <w:rPr>
          <w:rFonts w:cs="David"/>
          <w:sz w:val="24"/>
          <w:szCs w:val="24"/>
          <w:rtl/>
        </w:rPr>
        <w:t xml:space="preserve"> </w:t>
      </w:r>
      <w:r>
        <w:rPr>
          <w:rFonts w:cs="David" w:hint="cs"/>
          <w:sz w:val="24"/>
          <w:szCs w:val="24"/>
          <w:rtl/>
        </w:rPr>
        <w:t>ב</w:t>
      </w:r>
      <w:r w:rsidRPr="00FB0A1E">
        <w:rPr>
          <w:rFonts w:cs="David"/>
          <w:sz w:val="24"/>
          <w:szCs w:val="24"/>
          <w:rtl/>
        </w:rPr>
        <w:t xml:space="preserve">חדרי </w:t>
      </w:r>
      <w:r>
        <w:rPr>
          <w:rFonts w:cs="David" w:hint="cs"/>
          <w:sz w:val="24"/>
          <w:szCs w:val="24"/>
          <w:rtl/>
        </w:rPr>
        <w:t>ה</w:t>
      </w:r>
      <w:r w:rsidRPr="00FB0A1E">
        <w:rPr>
          <w:rFonts w:cs="David"/>
          <w:sz w:val="24"/>
          <w:szCs w:val="24"/>
          <w:rtl/>
        </w:rPr>
        <w:t xml:space="preserve">יועצות וחדרי ספח למורות השילוב.  חדרי המדרגות והשירותים בבניין </w:t>
      </w:r>
      <w:r>
        <w:rPr>
          <w:rFonts w:cs="David"/>
          <w:sz w:val="24"/>
          <w:szCs w:val="24"/>
          <w:rtl/>
        </w:rPr>
        <w:t>החטיבה הוחלפו. מתחם הכניסה לחדר</w:t>
      </w:r>
      <w:r w:rsidRPr="00FB0A1E">
        <w:rPr>
          <w:rFonts w:cs="David"/>
          <w:sz w:val="24"/>
          <w:szCs w:val="24"/>
          <w:rtl/>
        </w:rPr>
        <w:t xml:space="preserve"> האוכל- כולל </w:t>
      </w:r>
      <w:r>
        <w:rPr>
          <w:rFonts w:cs="David"/>
          <w:sz w:val="24"/>
          <w:szCs w:val="24"/>
          <w:rtl/>
        </w:rPr>
        <w:t>אזור הכיורים וחדרי השירותים נבנ</w:t>
      </w:r>
      <w:r>
        <w:rPr>
          <w:rFonts w:cs="David" w:hint="cs"/>
          <w:sz w:val="24"/>
          <w:szCs w:val="24"/>
          <w:rtl/>
        </w:rPr>
        <w:t>ו</w:t>
      </w:r>
      <w:r>
        <w:rPr>
          <w:rFonts w:cs="David"/>
          <w:sz w:val="24"/>
          <w:szCs w:val="24"/>
          <w:rtl/>
        </w:rPr>
        <w:t xml:space="preserve"> מחדש. </w:t>
      </w:r>
      <w:r>
        <w:rPr>
          <w:rFonts w:cs="David" w:hint="cs"/>
          <w:sz w:val="24"/>
          <w:szCs w:val="24"/>
          <w:rtl/>
        </w:rPr>
        <w:t xml:space="preserve">עומד להסתיים </w:t>
      </w:r>
      <w:r w:rsidRPr="00FB0A1E">
        <w:rPr>
          <w:rFonts w:cs="David"/>
          <w:sz w:val="24"/>
          <w:szCs w:val="24"/>
          <w:rtl/>
        </w:rPr>
        <w:t xml:space="preserve">חדר מחשבים חדש-כולל ריהוט ומחשבים, </w:t>
      </w:r>
      <w:r>
        <w:rPr>
          <w:rFonts w:cs="David" w:hint="cs"/>
          <w:sz w:val="24"/>
          <w:szCs w:val="24"/>
          <w:rtl/>
        </w:rPr>
        <w:t xml:space="preserve">וכן </w:t>
      </w:r>
      <w:r w:rsidRPr="00FB0A1E">
        <w:rPr>
          <w:rFonts w:cs="David"/>
          <w:sz w:val="24"/>
          <w:szCs w:val="24"/>
          <w:rtl/>
        </w:rPr>
        <w:t>הושקע ממון רב  בקישוט המ</w:t>
      </w:r>
      <w:r>
        <w:rPr>
          <w:rFonts w:cs="David"/>
          <w:sz w:val="24"/>
          <w:szCs w:val="24"/>
          <w:rtl/>
        </w:rPr>
        <w:t>סדרונות ובבניית מיצגים חינוכיים</w:t>
      </w:r>
      <w:r>
        <w:rPr>
          <w:rFonts w:cs="David" w:hint="cs"/>
          <w:sz w:val="24"/>
          <w:szCs w:val="24"/>
          <w:rtl/>
        </w:rPr>
        <w:t xml:space="preserve"> על קירות המסדרונות , הן בבניין המדעים והן בבניין התיכון.  </w:t>
      </w:r>
      <w:r w:rsidRPr="00FB0A1E">
        <w:rPr>
          <w:rFonts w:cs="David"/>
          <w:sz w:val="24"/>
          <w:szCs w:val="24"/>
          <w:rtl/>
        </w:rPr>
        <w:t>בכל השיפוצים הושקעו 1.8-2 מיליון שקלים שגויסו לטובת בניית בית חינו</w:t>
      </w:r>
      <w:r>
        <w:rPr>
          <w:rFonts w:cs="David"/>
          <w:sz w:val="24"/>
          <w:szCs w:val="24"/>
          <w:rtl/>
        </w:rPr>
        <w:t xml:space="preserve">ך ראוי, נעים ונוח יותר לבנים. </w:t>
      </w:r>
    </w:p>
    <w:p w:rsidR="00FB0A1E" w:rsidRDefault="00FB0A1E" w:rsidP="00FB0A1E">
      <w:pPr>
        <w:spacing w:line="360" w:lineRule="auto"/>
        <w:ind w:left="-1090"/>
        <w:jc w:val="both"/>
        <w:rPr>
          <w:rFonts w:cs="David"/>
          <w:sz w:val="24"/>
          <w:szCs w:val="24"/>
          <w:rtl/>
        </w:rPr>
      </w:pPr>
      <w:r>
        <w:rPr>
          <w:rFonts w:cs="David" w:hint="cs"/>
          <w:b/>
          <w:bCs/>
          <w:sz w:val="26"/>
          <w:szCs w:val="26"/>
          <w:rtl/>
        </w:rPr>
        <w:t xml:space="preserve">וזה המקום לומר תודה רבה למנהלת </w:t>
      </w:r>
      <w:proofErr w:type="spellStart"/>
      <w:r>
        <w:rPr>
          <w:rFonts w:cs="David" w:hint="cs"/>
          <w:b/>
          <w:bCs/>
          <w:sz w:val="26"/>
          <w:szCs w:val="26"/>
          <w:rtl/>
        </w:rPr>
        <w:t>האדמי</w:t>
      </w:r>
      <w:proofErr w:type="spellEnd"/>
      <w:r>
        <w:rPr>
          <w:rFonts w:cs="David" w:hint="cs"/>
          <w:b/>
          <w:bCs/>
          <w:sz w:val="26"/>
          <w:szCs w:val="26"/>
          <w:rtl/>
        </w:rPr>
        <w:t xml:space="preserve">' לירון מתן על מסירות רבה בכלל ובמיוחד </w:t>
      </w:r>
      <w:r w:rsidR="00803E8E">
        <w:rPr>
          <w:rFonts w:cs="David" w:hint="cs"/>
          <w:b/>
          <w:bCs/>
          <w:sz w:val="26"/>
          <w:szCs w:val="26"/>
          <w:rtl/>
        </w:rPr>
        <w:t>ל</w:t>
      </w:r>
      <w:r>
        <w:rPr>
          <w:rFonts w:cs="David" w:hint="cs"/>
          <w:b/>
          <w:bCs/>
          <w:sz w:val="26"/>
          <w:szCs w:val="26"/>
          <w:rtl/>
        </w:rPr>
        <w:t>מסירות וההשקעה האדירה בימי הקיץ לקראת השנה החדשה .</w:t>
      </w:r>
      <w:r>
        <w:rPr>
          <w:rFonts w:cs="David" w:hint="cs"/>
          <w:sz w:val="24"/>
          <w:szCs w:val="24"/>
          <w:rtl/>
        </w:rPr>
        <w:t xml:space="preserve"> תודה רבה ל</w:t>
      </w:r>
      <w:r w:rsidRPr="00FB0A1E">
        <w:rPr>
          <w:rFonts w:cs="David"/>
          <w:sz w:val="24"/>
          <w:szCs w:val="24"/>
          <w:rtl/>
        </w:rPr>
        <w:t xml:space="preserve">צוות המנהלי </w:t>
      </w:r>
      <w:r>
        <w:rPr>
          <w:rFonts w:cs="David"/>
          <w:sz w:val="24"/>
          <w:szCs w:val="24"/>
          <w:rtl/>
        </w:rPr>
        <w:t>–</w:t>
      </w:r>
      <w:r>
        <w:rPr>
          <w:rFonts w:cs="David" w:hint="cs"/>
          <w:sz w:val="24"/>
          <w:szCs w:val="24"/>
          <w:rtl/>
        </w:rPr>
        <w:t xml:space="preserve"> אבות בית ומזכירות ש</w:t>
      </w:r>
      <w:r w:rsidRPr="00FB0A1E">
        <w:rPr>
          <w:rFonts w:cs="David"/>
          <w:sz w:val="24"/>
          <w:szCs w:val="24"/>
          <w:rtl/>
        </w:rPr>
        <w:t>השקיע</w:t>
      </w:r>
      <w:r>
        <w:rPr>
          <w:rFonts w:cs="David" w:hint="cs"/>
          <w:sz w:val="24"/>
          <w:szCs w:val="24"/>
          <w:rtl/>
        </w:rPr>
        <w:t>ו</w:t>
      </w:r>
      <w:r w:rsidRPr="00FB0A1E">
        <w:rPr>
          <w:rFonts w:cs="David"/>
          <w:sz w:val="24"/>
          <w:szCs w:val="24"/>
          <w:rtl/>
        </w:rPr>
        <w:t xml:space="preserve"> מאמצים ר</w:t>
      </w:r>
      <w:r>
        <w:rPr>
          <w:rFonts w:cs="David"/>
          <w:sz w:val="24"/>
          <w:szCs w:val="24"/>
          <w:rtl/>
        </w:rPr>
        <w:t>בים בימי החופשה להכין את הישיבה</w:t>
      </w:r>
      <w:r>
        <w:rPr>
          <w:rFonts w:cs="David" w:hint="cs"/>
          <w:sz w:val="24"/>
          <w:szCs w:val="24"/>
          <w:rtl/>
        </w:rPr>
        <w:t xml:space="preserve"> </w:t>
      </w:r>
      <w:r w:rsidRPr="00FB0A1E">
        <w:rPr>
          <w:rFonts w:cs="David"/>
          <w:sz w:val="24"/>
          <w:szCs w:val="24"/>
          <w:rtl/>
        </w:rPr>
        <w:t xml:space="preserve">בצורה </w:t>
      </w:r>
      <w:r>
        <w:rPr>
          <w:rFonts w:cs="David" w:hint="cs"/>
          <w:sz w:val="24"/>
          <w:szCs w:val="24"/>
          <w:rtl/>
        </w:rPr>
        <w:t xml:space="preserve">מיטבית ביותר </w:t>
      </w:r>
      <w:r w:rsidRPr="00FB0A1E">
        <w:rPr>
          <w:rFonts w:cs="David"/>
          <w:sz w:val="24"/>
          <w:szCs w:val="24"/>
          <w:rtl/>
        </w:rPr>
        <w:t>לפתיחת השנה.</w:t>
      </w:r>
    </w:p>
    <w:p w:rsidR="00FB0A1E" w:rsidRDefault="00FB0A1E" w:rsidP="00FB0A1E">
      <w:pPr>
        <w:spacing w:line="360" w:lineRule="auto"/>
        <w:ind w:left="-1090"/>
        <w:jc w:val="both"/>
        <w:rPr>
          <w:rFonts w:cs="David"/>
          <w:sz w:val="24"/>
          <w:szCs w:val="24"/>
          <w:rtl/>
        </w:rPr>
      </w:pPr>
    </w:p>
    <w:p w:rsidR="00FB0A1E" w:rsidRDefault="00FB0A1E" w:rsidP="00FB0A1E">
      <w:pPr>
        <w:spacing w:line="360" w:lineRule="auto"/>
        <w:ind w:left="-1090"/>
        <w:jc w:val="both"/>
        <w:rPr>
          <w:rFonts w:cs="David"/>
          <w:sz w:val="24"/>
          <w:szCs w:val="24"/>
          <w:rtl/>
        </w:rPr>
      </w:pPr>
    </w:p>
    <w:p w:rsidR="00FB0A1E" w:rsidRDefault="00FB0A1E" w:rsidP="00FB0A1E">
      <w:pPr>
        <w:spacing w:line="360" w:lineRule="auto"/>
        <w:ind w:left="-1090"/>
        <w:jc w:val="both"/>
        <w:rPr>
          <w:rFonts w:cs="David"/>
          <w:sz w:val="24"/>
          <w:szCs w:val="24"/>
          <w:rtl/>
        </w:rPr>
      </w:pPr>
    </w:p>
    <w:p w:rsidR="00FB0A1E" w:rsidRDefault="00FB0A1E" w:rsidP="00FB0A1E">
      <w:pPr>
        <w:spacing w:line="360" w:lineRule="auto"/>
        <w:ind w:left="-1090"/>
        <w:jc w:val="both"/>
        <w:rPr>
          <w:rFonts w:cs="David"/>
          <w:sz w:val="24"/>
          <w:szCs w:val="24"/>
          <w:rtl/>
        </w:rPr>
      </w:pPr>
    </w:p>
    <w:p w:rsidR="00FB0A1E" w:rsidRDefault="00FB0A1E" w:rsidP="00FB0A1E">
      <w:pPr>
        <w:spacing w:line="360" w:lineRule="auto"/>
        <w:ind w:left="-1090"/>
        <w:jc w:val="both"/>
        <w:rPr>
          <w:rFonts w:cs="David"/>
          <w:sz w:val="24"/>
          <w:szCs w:val="24"/>
          <w:rtl/>
        </w:rPr>
      </w:pPr>
    </w:p>
    <w:p w:rsidR="00FB0A1E" w:rsidRDefault="00FB0A1E" w:rsidP="00FB0A1E">
      <w:pPr>
        <w:spacing w:line="360" w:lineRule="auto"/>
        <w:ind w:left="-1090"/>
        <w:jc w:val="both"/>
        <w:rPr>
          <w:rFonts w:cs="David"/>
          <w:sz w:val="24"/>
          <w:szCs w:val="24"/>
          <w:rtl/>
        </w:rPr>
      </w:pPr>
    </w:p>
    <w:p w:rsidR="00FB0A1E" w:rsidRDefault="00803E8E" w:rsidP="00FB0A1E">
      <w:pPr>
        <w:spacing w:line="360" w:lineRule="auto"/>
        <w:ind w:left="-1090"/>
        <w:jc w:val="both"/>
        <w:rPr>
          <w:rFonts w:cs="David"/>
          <w:sz w:val="24"/>
          <w:szCs w:val="24"/>
          <w:rtl/>
        </w:rPr>
      </w:pPr>
      <w:r>
        <w:rPr>
          <w:rFonts w:cs="David" w:hint="cs"/>
          <w:b/>
          <w:bCs/>
          <w:sz w:val="24"/>
          <w:szCs w:val="24"/>
          <w:rtl/>
        </w:rPr>
        <w:t>תודה רבה</w:t>
      </w:r>
      <w:r w:rsidR="00FB0A1E" w:rsidRPr="00FB0A1E">
        <w:rPr>
          <w:rFonts w:cs="David"/>
          <w:b/>
          <w:bCs/>
          <w:sz w:val="24"/>
          <w:szCs w:val="24"/>
          <w:rtl/>
        </w:rPr>
        <w:t>  מקרב לב בשם הצוות החינוכי והתלמידים  לעיריית גבעת שמואל</w:t>
      </w:r>
      <w:r w:rsidR="00FB0A1E">
        <w:rPr>
          <w:rFonts w:cs="David" w:hint="cs"/>
          <w:b/>
          <w:bCs/>
          <w:sz w:val="24"/>
          <w:szCs w:val="24"/>
          <w:rtl/>
        </w:rPr>
        <w:t xml:space="preserve"> </w:t>
      </w:r>
      <w:r w:rsidR="00FB0A1E">
        <w:rPr>
          <w:rFonts w:cs="David"/>
          <w:b/>
          <w:bCs/>
          <w:sz w:val="24"/>
          <w:szCs w:val="24"/>
          <w:rtl/>
        </w:rPr>
        <w:t>–</w:t>
      </w:r>
      <w:r w:rsidR="00FB0A1E">
        <w:rPr>
          <w:rFonts w:cs="David" w:hint="cs"/>
          <w:b/>
          <w:bCs/>
          <w:sz w:val="24"/>
          <w:szCs w:val="24"/>
          <w:rtl/>
        </w:rPr>
        <w:t xml:space="preserve"> לראש העיר מר יוסי ברודני, למנכ"ל גבי חדד, למנהל אגף החינוך מר מוטי סגל,</w:t>
      </w:r>
      <w:r>
        <w:rPr>
          <w:rFonts w:cs="David" w:hint="cs"/>
          <w:b/>
          <w:bCs/>
          <w:sz w:val="24"/>
          <w:szCs w:val="24"/>
          <w:rtl/>
        </w:rPr>
        <w:t xml:space="preserve"> </w:t>
      </w:r>
      <w:r w:rsidR="00FB0A1E" w:rsidRPr="00FB0A1E">
        <w:rPr>
          <w:rFonts w:cs="David"/>
          <w:b/>
          <w:bCs/>
          <w:sz w:val="24"/>
          <w:szCs w:val="24"/>
          <w:rtl/>
        </w:rPr>
        <w:t xml:space="preserve">למרכז </w:t>
      </w:r>
      <w:proofErr w:type="spellStart"/>
      <w:r w:rsidR="00FB0A1E" w:rsidRPr="00FB0A1E">
        <w:rPr>
          <w:rFonts w:cs="David"/>
          <w:b/>
          <w:bCs/>
          <w:sz w:val="24"/>
          <w:szCs w:val="24"/>
          <w:rtl/>
        </w:rPr>
        <w:t>יב"ע</w:t>
      </w:r>
      <w:proofErr w:type="spellEnd"/>
      <w:r w:rsidR="00FB0A1E">
        <w:rPr>
          <w:rFonts w:cs="David" w:hint="cs"/>
          <w:b/>
          <w:bCs/>
          <w:sz w:val="24"/>
          <w:szCs w:val="24"/>
          <w:rtl/>
        </w:rPr>
        <w:t xml:space="preserve"> </w:t>
      </w:r>
      <w:r w:rsidR="00FB0A1E">
        <w:rPr>
          <w:rFonts w:cs="David"/>
          <w:b/>
          <w:bCs/>
          <w:sz w:val="24"/>
          <w:szCs w:val="24"/>
          <w:rtl/>
        </w:rPr>
        <w:t>–</w:t>
      </w:r>
      <w:r w:rsidR="00FB0A1E">
        <w:rPr>
          <w:rFonts w:cs="David" w:hint="cs"/>
          <w:b/>
          <w:bCs/>
          <w:sz w:val="24"/>
          <w:szCs w:val="24"/>
          <w:rtl/>
        </w:rPr>
        <w:t xml:space="preserve"> למנכ"ל מר אלחנן </w:t>
      </w:r>
      <w:proofErr w:type="spellStart"/>
      <w:r w:rsidR="00FB0A1E">
        <w:rPr>
          <w:rFonts w:cs="David" w:hint="cs"/>
          <w:b/>
          <w:bCs/>
          <w:sz w:val="24"/>
          <w:szCs w:val="24"/>
          <w:rtl/>
        </w:rPr>
        <w:t>גלט</w:t>
      </w:r>
      <w:proofErr w:type="spellEnd"/>
      <w:r w:rsidR="00FB0A1E">
        <w:rPr>
          <w:rFonts w:cs="David" w:hint="cs"/>
          <w:b/>
          <w:bCs/>
          <w:sz w:val="24"/>
          <w:szCs w:val="24"/>
          <w:rtl/>
        </w:rPr>
        <w:t xml:space="preserve">, לרב פלטי גרנות ממנהל החינוך במרכז </w:t>
      </w:r>
      <w:proofErr w:type="spellStart"/>
      <w:r w:rsidR="00FB0A1E">
        <w:rPr>
          <w:rFonts w:cs="David" w:hint="cs"/>
          <w:b/>
          <w:bCs/>
          <w:sz w:val="24"/>
          <w:szCs w:val="24"/>
          <w:rtl/>
        </w:rPr>
        <w:t>יב"ע</w:t>
      </w:r>
      <w:proofErr w:type="spellEnd"/>
      <w:r w:rsidR="00FB0A1E">
        <w:rPr>
          <w:rFonts w:cs="David" w:hint="cs"/>
          <w:b/>
          <w:bCs/>
          <w:sz w:val="24"/>
          <w:szCs w:val="24"/>
          <w:rtl/>
        </w:rPr>
        <w:t xml:space="preserve"> על כל התמיכה לקראת השנה החדשה</w:t>
      </w:r>
      <w:r>
        <w:rPr>
          <w:rFonts w:cs="David" w:hint="cs"/>
          <w:b/>
          <w:bCs/>
          <w:sz w:val="24"/>
          <w:szCs w:val="24"/>
          <w:rtl/>
        </w:rPr>
        <w:t xml:space="preserve"> , ותודות מיוחדות</w:t>
      </w:r>
      <w:r>
        <w:rPr>
          <w:rFonts w:cs="David"/>
          <w:b/>
          <w:bCs/>
          <w:sz w:val="24"/>
          <w:szCs w:val="24"/>
          <w:rtl/>
        </w:rPr>
        <w:t xml:space="preserve"> </w:t>
      </w:r>
      <w:r w:rsidR="00FB0A1E" w:rsidRPr="00FB0A1E">
        <w:rPr>
          <w:rFonts w:cs="David"/>
          <w:b/>
          <w:bCs/>
          <w:sz w:val="24"/>
          <w:szCs w:val="24"/>
          <w:rtl/>
        </w:rPr>
        <w:t>לאוהבי הישיבה וידידיה שנתנו  מהונם ומזמנם לבנות לכולנו בית הוראה וחינוך משופר ומשודרג.</w:t>
      </w:r>
    </w:p>
    <w:p w:rsidR="002220F7" w:rsidRDefault="00073340" w:rsidP="00073340">
      <w:pPr>
        <w:spacing w:line="360" w:lineRule="auto"/>
        <w:ind w:left="-1090"/>
        <w:jc w:val="both"/>
        <w:rPr>
          <w:rFonts w:cs="David"/>
          <w:sz w:val="24"/>
          <w:szCs w:val="24"/>
          <w:rtl/>
        </w:rPr>
      </w:pPr>
      <w:r>
        <w:rPr>
          <w:rFonts w:cs="David" w:hint="cs"/>
          <w:sz w:val="24"/>
          <w:szCs w:val="24"/>
          <w:rtl/>
        </w:rPr>
        <w:t xml:space="preserve">ברצוני לאחל לצוות הישיבה והבנים </w:t>
      </w:r>
      <w:r w:rsidR="002220F7" w:rsidRPr="004C7FDD">
        <w:rPr>
          <w:rFonts w:cs="David" w:hint="cs"/>
          <w:sz w:val="24"/>
          <w:szCs w:val="24"/>
          <w:rtl/>
        </w:rPr>
        <w:t>שנה טובה ומבורכת , שנת לימודים פורייה ובעיקר לעשות</w:t>
      </w:r>
      <w:r>
        <w:rPr>
          <w:rFonts w:cs="David" w:hint="cs"/>
          <w:sz w:val="24"/>
          <w:szCs w:val="24"/>
          <w:rtl/>
        </w:rPr>
        <w:t xml:space="preserve"> הכול בבריאות איתנה ושמחה גדולה, ובמיוחד שיתקבלו תפילותינו ויהיו לנו בשורות טובות בכל התחומים . אמן . </w:t>
      </w:r>
    </w:p>
    <w:p w:rsidR="002220F7" w:rsidRDefault="002220F7" w:rsidP="002220F7">
      <w:pPr>
        <w:spacing w:line="360" w:lineRule="auto"/>
        <w:ind w:left="-1090"/>
        <w:jc w:val="both"/>
        <w:rPr>
          <w:rFonts w:cs="David"/>
          <w:sz w:val="24"/>
          <w:szCs w:val="24"/>
          <w:rtl/>
        </w:rPr>
      </w:pPr>
    </w:p>
    <w:p w:rsidR="002220F7" w:rsidRPr="00FB0A1E" w:rsidRDefault="002220F7" w:rsidP="002220F7">
      <w:pPr>
        <w:spacing w:line="360" w:lineRule="auto"/>
        <w:ind w:left="-1090"/>
        <w:jc w:val="both"/>
        <w:rPr>
          <w:rFonts w:cs="David" w:hint="cs"/>
          <w:b/>
          <w:bCs/>
          <w:sz w:val="26"/>
          <w:szCs w:val="26"/>
          <w:rtl/>
        </w:rPr>
      </w:pPr>
      <w:r w:rsidRPr="00FB0A1E">
        <w:rPr>
          <w:rFonts w:cs="David" w:hint="cs"/>
          <w:b/>
          <w:bCs/>
          <w:sz w:val="26"/>
          <w:szCs w:val="26"/>
          <w:highlight w:val="yellow"/>
          <w:rtl/>
        </w:rPr>
        <w:t xml:space="preserve">ועתה לפרשת השבוע </w:t>
      </w:r>
      <w:r w:rsidRPr="00FB0A1E">
        <w:rPr>
          <w:rFonts w:cs="David"/>
          <w:b/>
          <w:bCs/>
          <w:sz w:val="26"/>
          <w:szCs w:val="26"/>
          <w:highlight w:val="yellow"/>
          <w:rtl/>
        </w:rPr>
        <w:t>–</w:t>
      </w:r>
      <w:r w:rsidRPr="00FB0A1E">
        <w:rPr>
          <w:rFonts w:cs="David" w:hint="cs"/>
          <w:b/>
          <w:bCs/>
          <w:sz w:val="26"/>
          <w:szCs w:val="26"/>
          <w:highlight w:val="yellow"/>
          <w:rtl/>
        </w:rPr>
        <w:t xml:space="preserve"> פרשת שופטים.</w:t>
      </w:r>
    </w:p>
    <w:p w:rsidR="002220F7" w:rsidRDefault="002220F7" w:rsidP="002220F7">
      <w:pPr>
        <w:spacing w:line="360" w:lineRule="auto"/>
        <w:ind w:left="-1090"/>
        <w:jc w:val="center"/>
        <w:rPr>
          <w:rFonts w:cs="David"/>
          <w:b/>
          <w:bCs/>
          <w:sz w:val="32"/>
          <w:szCs w:val="32"/>
          <w:u w:val="single"/>
          <w:rtl/>
        </w:rPr>
      </w:pPr>
      <w:r>
        <w:rPr>
          <w:rFonts w:cs="David" w:hint="cs"/>
          <w:b/>
          <w:bCs/>
          <w:sz w:val="32"/>
          <w:szCs w:val="32"/>
          <w:u w:val="single"/>
          <w:rtl/>
        </w:rPr>
        <w:t xml:space="preserve">פרשת שופטים </w:t>
      </w:r>
      <w:r>
        <w:rPr>
          <w:rFonts w:cs="David"/>
          <w:b/>
          <w:bCs/>
          <w:sz w:val="32"/>
          <w:szCs w:val="32"/>
          <w:u w:val="single"/>
          <w:rtl/>
        </w:rPr>
        <w:t>–</w:t>
      </w:r>
      <w:r>
        <w:rPr>
          <w:rFonts w:cs="David" w:hint="cs"/>
          <w:b/>
          <w:bCs/>
          <w:sz w:val="32"/>
          <w:szCs w:val="32"/>
          <w:u w:val="single"/>
          <w:rtl/>
        </w:rPr>
        <w:t xml:space="preserve"> "ידינו  לא  שפכו  את  הדם  הזה"</w:t>
      </w:r>
    </w:p>
    <w:p w:rsidR="002220F7" w:rsidRDefault="002220F7" w:rsidP="00CC3776">
      <w:pPr>
        <w:spacing w:line="360" w:lineRule="auto"/>
        <w:ind w:left="-1090"/>
        <w:jc w:val="both"/>
        <w:rPr>
          <w:rFonts w:cs="David"/>
          <w:sz w:val="24"/>
          <w:szCs w:val="24"/>
          <w:rtl/>
        </w:rPr>
      </w:pPr>
      <w:r>
        <w:rPr>
          <w:rFonts w:cs="David" w:hint="cs"/>
          <w:sz w:val="24"/>
          <w:szCs w:val="24"/>
          <w:rtl/>
        </w:rPr>
        <w:t xml:space="preserve">פרשת שופטים עוסקת בעיקרה במבנה מערכות השלטון בממלכה העתידה לקום בארץ ישראל , אחרי שהעם ייכנסו אליה. הפרשה פותחת בכינונה של מערכת המשפט בכל עיר ועיר , </w:t>
      </w:r>
      <w:r w:rsidR="00CC3776">
        <w:rPr>
          <w:rFonts w:cs="David" w:hint="cs"/>
          <w:sz w:val="24"/>
          <w:szCs w:val="24"/>
          <w:rtl/>
        </w:rPr>
        <w:t>וב</w:t>
      </w:r>
      <w:r>
        <w:rPr>
          <w:rFonts w:cs="David" w:hint="cs"/>
          <w:sz w:val="24"/>
          <w:szCs w:val="24"/>
          <w:rtl/>
        </w:rPr>
        <w:t xml:space="preserve">מצווה להקים מערכת מרכזית של בית הדין הגדול שכל בני העם כפופים לו. במקביל מצווה התורה על בחירת מלך שיהיה ממונה על ניהול המדיניות הלאומית והצבא. על המערכות הללו מטילה התורה סייגים קפדניים ומזהירה את אלה שמפעילים אותן מפני לקיחת שוחד, הטיית משפט וגבהות לב. </w:t>
      </w:r>
    </w:p>
    <w:p w:rsidR="002220F7" w:rsidRPr="00CC3776" w:rsidRDefault="00CC3776" w:rsidP="00CC3776">
      <w:pPr>
        <w:spacing w:line="360" w:lineRule="auto"/>
        <w:ind w:left="-1090"/>
        <w:jc w:val="both"/>
        <w:rPr>
          <w:rFonts w:cs="David" w:hint="cs"/>
          <w:b/>
          <w:bCs/>
          <w:sz w:val="24"/>
          <w:szCs w:val="24"/>
          <w:rtl/>
        </w:rPr>
      </w:pPr>
      <w:r>
        <w:rPr>
          <w:rFonts w:cs="David" w:hint="cs"/>
          <w:b/>
          <w:bCs/>
          <w:sz w:val="24"/>
          <w:szCs w:val="24"/>
          <w:rtl/>
        </w:rPr>
        <w:t xml:space="preserve">והפעם </w:t>
      </w:r>
      <w:r w:rsidR="002220F7" w:rsidRPr="00CC3776">
        <w:rPr>
          <w:rFonts w:cs="David" w:hint="cs"/>
          <w:b/>
          <w:bCs/>
          <w:sz w:val="24"/>
          <w:szCs w:val="24"/>
          <w:rtl/>
        </w:rPr>
        <w:t>אני מבקש להתמקד דווקא בסופה של הפרשה.</w:t>
      </w:r>
    </w:p>
    <w:p w:rsidR="00CC3776" w:rsidRDefault="002220F7" w:rsidP="00CC3776">
      <w:pPr>
        <w:spacing w:line="360" w:lineRule="auto"/>
        <w:ind w:left="-1090"/>
        <w:jc w:val="both"/>
        <w:rPr>
          <w:rFonts w:cs="David"/>
          <w:sz w:val="24"/>
          <w:szCs w:val="24"/>
          <w:rtl/>
        </w:rPr>
      </w:pPr>
      <w:r>
        <w:rPr>
          <w:rFonts w:cs="David" w:hint="cs"/>
          <w:sz w:val="24"/>
          <w:szCs w:val="24"/>
          <w:rtl/>
        </w:rPr>
        <w:t xml:space="preserve">בסופה של הפרשה מופיעה הלכה מיוחדת הדנה במקרה שבו נמצא אדם הרוג בשדה ולא נודע מי הרגו. התורה מצווה לנקוט במספר צעדים. זקני העיר הקרובה מגיעים למקום עם עגלה שלא השתמשו בה עדיין לחריש ועורפים את העגלה. חלק מחכמי הסנהדרין באים למקום, ובפניהם צריכים זקני העיר לרחוץ את ידיהם ולומר </w:t>
      </w:r>
      <w:r>
        <w:rPr>
          <w:rFonts w:cs="David"/>
          <w:sz w:val="24"/>
          <w:szCs w:val="24"/>
          <w:rtl/>
        </w:rPr>
        <w:t>–</w:t>
      </w:r>
      <w:r>
        <w:rPr>
          <w:rFonts w:cs="David" w:hint="cs"/>
          <w:sz w:val="24"/>
          <w:szCs w:val="24"/>
          <w:rtl/>
        </w:rPr>
        <w:t xml:space="preserve"> "ידינו לא שפכו את הדם הזה ועינינו לא ראו....."</w:t>
      </w:r>
      <w:r w:rsidR="00CC3776">
        <w:rPr>
          <w:rFonts w:cs="David" w:hint="cs"/>
          <w:sz w:val="24"/>
          <w:szCs w:val="24"/>
          <w:rtl/>
        </w:rPr>
        <w:t>.</w:t>
      </w:r>
    </w:p>
    <w:p w:rsidR="00CC3776" w:rsidRDefault="002220F7" w:rsidP="00CC3776">
      <w:pPr>
        <w:spacing w:line="360" w:lineRule="auto"/>
        <w:ind w:left="-1090"/>
        <w:jc w:val="both"/>
        <w:rPr>
          <w:rFonts w:cs="David"/>
          <w:sz w:val="24"/>
          <w:szCs w:val="24"/>
          <w:rtl/>
        </w:rPr>
      </w:pPr>
      <w:r w:rsidRPr="005A5536">
        <w:rPr>
          <w:rFonts w:cs="David"/>
          <w:sz w:val="24"/>
          <w:szCs w:val="24"/>
          <w:rtl/>
        </w:rPr>
        <w:t>אחת השאלות החינוכיות שעולות לפנינו היא – האם אנו צריכים בדרך חינוכנו להסתכל על כאן ועכשיו, או שאנו צריכים להסתכל גם על העתיד. במעשה עגלה ערופה ניתן ללמוד מסר חשוב בנושא זה</w:t>
      </w:r>
      <w:r w:rsidRPr="005A5536">
        <w:rPr>
          <w:rFonts w:cs="David"/>
          <w:sz w:val="24"/>
          <w:szCs w:val="24"/>
        </w:rPr>
        <w:t>.</w:t>
      </w:r>
    </w:p>
    <w:p w:rsidR="002220F7" w:rsidRDefault="002220F7" w:rsidP="00CC3776">
      <w:pPr>
        <w:spacing w:line="360" w:lineRule="auto"/>
        <w:ind w:left="-1090"/>
        <w:jc w:val="both"/>
        <w:rPr>
          <w:rFonts w:cs="David"/>
          <w:sz w:val="24"/>
          <w:szCs w:val="24"/>
          <w:rtl/>
        </w:rPr>
      </w:pPr>
      <w:r w:rsidRPr="005A5536">
        <w:rPr>
          <w:rFonts w:cs="David"/>
          <w:sz w:val="24"/>
          <w:szCs w:val="24"/>
          <w:rtl/>
        </w:rPr>
        <w:t xml:space="preserve">לאחר התוודעות יוסף אל אחיו, הוא שולח את אחיו להודיע לאביו שהוא חי והוא מבקש מאביו יעקב לרדת לארץ מצרים. יחד אתם הוא </w:t>
      </w:r>
      <w:r w:rsidR="00CC3776">
        <w:rPr>
          <w:rFonts w:cs="David"/>
          <w:sz w:val="24"/>
          <w:szCs w:val="24"/>
          <w:rtl/>
        </w:rPr>
        <w:t>שולח עגלות הנושאות מכל טוב מצרי</w:t>
      </w:r>
      <w:r w:rsidR="00CC3776">
        <w:rPr>
          <w:rFonts w:cs="David" w:hint="cs"/>
          <w:sz w:val="24"/>
          <w:szCs w:val="24"/>
          <w:rtl/>
        </w:rPr>
        <w:t xml:space="preserve">ם - </w:t>
      </w:r>
      <w:r w:rsidRPr="005A5536">
        <w:rPr>
          <w:rFonts w:cs="David"/>
          <w:sz w:val="24"/>
          <w:szCs w:val="24"/>
        </w:rPr>
        <w:t>“</w:t>
      </w:r>
      <w:r w:rsidRPr="005A5536">
        <w:rPr>
          <w:rFonts w:cs="David"/>
          <w:sz w:val="24"/>
          <w:szCs w:val="24"/>
          <w:rtl/>
        </w:rPr>
        <w:t xml:space="preserve">וַיַּרְא אֶת הָעֲגָלוֹת אֲשֶׁר שָׁלַח יוֹסֵף לָשֵׂאת אֹתוֹ </w:t>
      </w:r>
      <w:proofErr w:type="spellStart"/>
      <w:r w:rsidRPr="005A5536">
        <w:rPr>
          <w:rFonts w:cs="David"/>
          <w:sz w:val="24"/>
          <w:szCs w:val="24"/>
          <w:rtl/>
        </w:rPr>
        <w:t>וַתְּחִי</w:t>
      </w:r>
      <w:proofErr w:type="spellEnd"/>
      <w:r w:rsidRPr="005A5536">
        <w:rPr>
          <w:rFonts w:cs="David"/>
          <w:sz w:val="24"/>
          <w:szCs w:val="24"/>
          <w:rtl/>
        </w:rPr>
        <w:t xml:space="preserve"> רוּחַ יַעֲקֹב אֲבִיהֶם” (בראשית מה, </w:t>
      </w:r>
      <w:proofErr w:type="spellStart"/>
      <w:r w:rsidRPr="005A5536">
        <w:rPr>
          <w:rFonts w:cs="David"/>
          <w:sz w:val="24"/>
          <w:szCs w:val="24"/>
          <w:rtl/>
        </w:rPr>
        <w:t>כז</w:t>
      </w:r>
      <w:proofErr w:type="spellEnd"/>
      <w:r w:rsidRPr="005A5536">
        <w:rPr>
          <w:rFonts w:cs="David"/>
          <w:sz w:val="24"/>
          <w:szCs w:val="24"/>
          <w:rtl/>
        </w:rPr>
        <w:t>)</w:t>
      </w:r>
      <w:r w:rsidRPr="005A5536">
        <w:rPr>
          <w:rFonts w:cs="David"/>
          <w:sz w:val="24"/>
          <w:szCs w:val="24"/>
        </w:rPr>
        <w:t>.</w:t>
      </w:r>
      <w:r w:rsidR="00CC3776">
        <w:rPr>
          <w:rFonts w:cs="David" w:hint="cs"/>
          <w:sz w:val="24"/>
          <w:szCs w:val="24"/>
          <w:rtl/>
        </w:rPr>
        <w:t xml:space="preserve">  </w:t>
      </w:r>
      <w:r w:rsidRPr="005A5536">
        <w:rPr>
          <w:rFonts w:cs="David"/>
          <w:sz w:val="24"/>
          <w:szCs w:val="24"/>
          <w:rtl/>
        </w:rPr>
        <w:t>סימן מסר להם במה היה עוסק כשפירש ממנו בפרשת עגלה ערופה והוא שנאמר וירא את העגלות אשר שלח יוסף (רש”י שם)</w:t>
      </w:r>
      <w:r w:rsidRPr="005A5536">
        <w:rPr>
          <w:rFonts w:cs="David"/>
          <w:sz w:val="24"/>
          <w:szCs w:val="24"/>
        </w:rPr>
        <w:t>.</w:t>
      </w:r>
    </w:p>
    <w:p w:rsidR="00803E8E" w:rsidRDefault="00803E8E" w:rsidP="00CC3776">
      <w:pPr>
        <w:spacing w:line="360" w:lineRule="auto"/>
        <w:ind w:left="-1090"/>
        <w:jc w:val="both"/>
        <w:rPr>
          <w:rFonts w:cs="David"/>
          <w:sz w:val="24"/>
          <w:szCs w:val="24"/>
          <w:rtl/>
        </w:rPr>
      </w:pPr>
    </w:p>
    <w:p w:rsidR="00803E8E" w:rsidRDefault="00803E8E" w:rsidP="00CC3776">
      <w:pPr>
        <w:spacing w:line="360" w:lineRule="auto"/>
        <w:ind w:left="-1090"/>
        <w:jc w:val="both"/>
        <w:rPr>
          <w:rFonts w:cs="David"/>
          <w:sz w:val="24"/>
          <w:szCs w:val="24"/>
          <w:rtl/>
        </w:rPr>
      </w:pPr>
    </w:p>
    <w:p w:rsidR="00CC3776" w:rsidRDefault="00CC3776" w:rsidP="00CC3776">
      <w:pPr>
        <w:spacing w:line="360" w:lineRule="auto"/>
        <w:ind w:left="-1090"/>
        <w:jc w:val="both"/>
        <w:rPr>
          <w:rFonts w:cs="David"/>
          <w:sz w:val="24"/>
          <w:szCs w:val="24"/>
          <w:rtl/>
        </w:rPr>
      </w:pPr>
    </w:p>
    <w:p w:rsidR="00CC3776" w:rsidRDefault="00CC3776" w:rsidP="00CC3776">
      <w:pPr>
        <w:spacing w:line="360" w:lineRule="auto"/>
        <w:ind w:left="-1090"/>
        <w:jc w:val="both"/>
        <w:rPr>
          <w:rFonts w:cs="David"/>
          <w:sz w:val="24"/>
          <w:szCs w:val="24"/>
          <w:rtl/>
        </w:rPr>
      </w:pPr>
    </w:p>
    <w:p w:rsidR="00CC3776" w:rsidRDefault="00CC3776" w:rsidP="00CC3776">
      <w:pPr>
        <w:spacing w:line="360" w:lineRule="auto"/>
        <w:ind w:left="-1090"/>
        <w:jc w:val="both"/>
        <w:rPr>
          <w:rFonts w:cs="David"/>
          <w:sz w:val="24"/>
          <w:szCs w:val="24"/>
          <w:rtl/>
        </w:rPr>
      </w:pPr>
    </w:p>
    <w:p w:rsidR="002220F7" w:rsidRPr="005A5536" w:rsidRDefault="002220F7" w:rsidP="002220F7">
      <w:pPr>
        <w:spacing w:line="360" w:lineRule="auto"/>
        <w:ind w:left="-1090"/>
        <w:jc w:val="both"/>
        <w:rPr>
          <w:rFonts w:cs="David"/>
          <w:sz w:val="24"/>
          <w:szCs w:val="24"/>
        </w:rPr>
      </w:pPr>
      <w:bookmarkStart w:id="0" w:name="_GoBack"/>
      <w:bookmarkEnd w:id="0"/>
      <w:r w:rsidRPr="00CC3776">
        <w:rPr>
          <w:rFonts w:cs="David"/>
          <w:b/>
          <w:bCs/>
          <w:sz w:val="24"/>
          <w:szCs w:val="24"/>
          <w:rtl/>
        </w:rPr>
        <w:t>והדברים טעונים ביאור</w:t>
      </w:r>
      <w:r w:rsidRPr="005A5536">
        <w:rPr>
          <w:rFonts w:cs="David"/>
          <w:sz w:val="24"/>
          <w:szCs w:val="24"/>
          <w:rtl/>
        </w:rPr>
        <w:t>: מהו אותו סימן אשר מסר להם, ומדוע כתוצאה מזה “</w:t>
      </w:r>
      <w:proofErr w:type="spellStart"/>
      <w:r w:rsidRPr="005A5536">
        <w:rPr>
          <w:rFonts w:cs="David"/>
          <w:sz w:val="24"/>
          <w:szCs w:val="24"/>
          <w:rtl/>
        </w:rPr>
        <w:t>וַתְּחִי</w:t>
      </w:r>
      <w:proofErr w:type="spellEnd"/>
      <w:r w:rsidRPr="005A5536">
        <w:rPr>
          <w:rFonts w:cs="David"/>
          <w:sz w:val="24"/>
          <w:szCs w:val="24"/>
          <w:rtl/>
        </w:rPr>
        <w:t xml:space="preserve"> רוּחַ יַעֲקֹב אֲבִיהֶם”? וכן צריך להבין מדוע למד יעקב עם יוסף לפני שפרש ממנו דווקא </w:t>
      </w:r>
      <w:r w:rsidR="00CC3776">
        <w:rPr>
          <w:rFonts w:cs="David" w:hint="cs"/>
          <w:sz w:val="24"/>
          <w:szCs w:val="24"/>
          <w:rtl/>
        </w:rPr>
        <w:t xml:space="preserve">את </w:t>
      </w:r>
      <w:r w:rsidRPr="005A5536">
        <w:rPr>
          <w:rFonts w:cs="David"/>
          <w:sz w:val="24"/>
          <w:szCs w:val="24"/>
          <w:rtl/>
        </w:rPr>
        <w:t>פרשת עגלה ערופה</w:t>
      </w:r>
      <w:r w:rsidR="00CC3776">
        <w:rPr>
          <w:rFonts w:cs="David" w:hint="cs"/>
          <w:sz w:val="24"/>
          <w:szCs w:val="24"/>
          <w:rtl/>
        </w:rPr>
        <w:t xml:space="preserve"> ?</w:t>
      </w:r>
      <w:r w:rsidRPr="005A5536">
        <w:rPr>
          <w:rFonts w:cs="David"/>
          <w:sz w:val="24"/>
          <w:szCs w:val="24"/>
          <w:rtl/>
        </w:rPr>
        <w:t xml:space="preserve">? נראה מזה שיש קשר בין תוכן פרשה זו לשליחות של יוסף למצרים. בפרשת עגלה ערופה אומרת התורה שכאשר מוצאים חלל באדמה ולא נודע מי הכהו, זקני העיר הקרובה אל החלל רוחצים את ידיהם במים במקום עריפת העגלה, ואומרים: “יָדֵינוּ לֹא שָׁפְכוּ אֶת הַדָּם הַזֶּה וְעֵינֵינוּ לֹא רָאוּ” (דברים </w:t>
      </w:r>
      <w:proofErr w:type="spellStart"/>
      <w:r w:rsidRPr="005A5536">
        <w:rPr>
          <w:rFonts w:cs="David"/>
          <w:sz w:val="24"/>
          <w:szCs w:val="24"/>
          <w:rtl/>
        </w:rPr>
        <w:t>כא</w:t>
      </w:r>
      <w:proofErr w:type="spellEnd"/>
      <w:r w:rsidRPr="005A5536">
        <w:rPr>
          <w:rFonts w:cs="David"/>
          <w:sz w:val="24"/>
          <w:szCs w:val="24"/>
          <w:rtl/>
        </w:rPr>
        <w:t>, ז)</w:t>
      </w:r>
      <w:r w:rsidRPr="005A5536">
        <w:rPr>
          <w:rFonts w:cs="David"/>
          <w:sz w:val="24"/>
          <w:szCs w:val="24"/>
        </w:rPr>
        <w:t>.</w:t>
      </w:r>
    </w:p>
    <w:p w:rsidR="002220F7" w:rsidRPr="005A5536" w:rsidRDefault="002220F7" w:rsidP="002220F7">
      <w:pPr>
        <w:spacing w:line="360" w:lineRule="auto"/>
        <w:ind w:left="-1090"/>
        <w:jc w:val="both"/>
        <w:rPr>
          <w:rFonts w:cs="David"/>
          <w:sz w:val="24"/>
          <w:szCs w:val="24"/>
        </w:rPr>
      </w:pPr>
      <w:r w:rsidRPr="00CC3776">
        <w:rPr>
          <w:rFonts w:cs="David"/>
          <w:b/>
          <w:bCs/>
          <w:sz w:val="24"/>
          <w:szCs w:val="24"/>
          <w:rtl/>
        </w:rPr>
        <w:t>שואלים חז”ל</w:t>
      </w:r>
      <w:r w:rsidRPr="005A5536">
        <w:rPr>
          <w:rFonts w:cs="David"/>
          <w:sz w:val="24"/>
          <w:szCs w:val="24"/>
          <w:rtl/>
        </w:rPr>
        <w:t>: וכי יעלה על דעתנו שזקני בי”ד שופכי</w:t>
      </w:r>
      <w:r w:rsidR="00CC3776">
        <w:rPr>
          <w:rFonts w:cs="David" w:hint="cs"/>
          <w:sz w:val="24"/>
          <w:szCs w:val="24"/>
          <w:rtl/>
        </w:rPr>
        <w:t>ם</w:t>
      </w:r>
      <w:r w:rsidRPr="005A5536">
        <w:rPr>
          <w:rFonts w:cs="David"/>
          <w:sz w:val="24"/>
          <w:szCs w:val="24"/>
          <w:rtl/>
        </w:rPr>
        <w:t xml:space="preserve"> דמים הם</w:t>
      </w:r>
      <w:r w:rsidR="00CC3776">
        <w:rPr>
          <w:rFonts w:cs="David" w:hint="cs"/>
          <w:sz w:val="24"/>
          <w:szCs w:val="24"/>
          <w:rtl/>
        </w:rPr>
        <w:t xml:space="preserve"> </w:t>
      </w:r>
      <w:r w:rsidRPr="005A5536">
        <w:rPr>
          <w:rFonts w:cs="David"/>
          <w:sz w:val="24"/>
          <w:szCs w:val="24"/>
          <w:rtl/>
        </w:rPr>
        <w:t xml:space="preserve">? </w:t>
      </w:r>
      <w:r w:rsidR="00CC3776">
        <w:rPr>
          <w:rFonts w:cs="David"/>
          <w:sz w:val="24"/>
          <w:szCs w:val="24"/>
          <w:rtl/>
        </w:rPr>
        <w:t>–</w:t>
      </w:r>
      <w:r w:rsidR="00CC3776">
        <w:rPr>
          <w:rFonts w:cs="David" w:hint="cs"/>
          <w:sz w:val="24"/>
          <w:szCs w:val="24"/>
          <w:rtl/>
        </w:rPr>
        <w:t xml:space="preserve"> "</w:t>
      </w:r>
      <w:r w:rsidRPr="005A5536">
        <w:rPr>
          <w:rFonts w:cs="David"/>
          <w:sz w:val="24"/>
          <w:szCs w:val="24"/>
          <w:rtl/>
        </w:rPr>
        <w:t>אלא שלא בא לידינו ופטרנוהו בלא מזון, ולא ראינוהו והנחנוהו בלא לויה</w:t>
      </w:r>
      <w:r w:rsidR="00CC3776">
        <w:rPr>
          <w:rFonts w:cs="David" w:hint="cs"/>
          <w:sz w:val="24"/>
          <w:szCs w:val="24"/>
          <w:rtl/>
        </w:rPr>
        <w:t>"</w:t>
      </w:r>
      <w:r w:rsidRPr="005A5536">
        <w:rPr>
          <w:rFonts w:cs="David"/>
          <w:sz w:val="24"/>
          <w:szCs w:val="24"/>
          <w:rtl/>
        </w:rPr>
        <w:t xml:space="preserve"> (סוטה פ”ט, מ”ו)</w:t>
      </w:r>
      <w:r w:rsidRPr="005A5536">
        <w:rPr>
          <w:rFonts w:cs="David"/>
          <w:sz w:val="24"/>
          <w:szCs w:val="24"/>
        </w:rPr>
        <w:t>.</w:t>
      </w:r>
    </w:p>
    <w:p w:rsidR="002220F7" w:rsidRPr="005A5536" w:rsidRDefault="002220F7" w:rsidP="00CC3776">
      <w:pPr>
        <w:spacing w:line="360" w:lineRule="auto"/>
        <w:ind w:left="-1090"/>
        <w:jc w:val="both"/>
        <w:rPr>
          <w:rFonts w:cs="David"/>
          <w:sz w:val="24"/>
          <w:szCs w:val="24"/>
        </w:rPr>
      </w:pPr>
      <w:r w:rsidRPr="005A5536">
        <w:rPr>
          <w:rFonts w:cs="David"/>
          <w:sz w:val="24"/>
          <w:szCs w:val="24"/>
          <w:rtl/>
        </w:rPr>
        <w:t xml:space="preserve">כלל גדול אנו למדים מפרשה זו. האדם אחראי לא רק על הפעולות שתוצאותיהן נראות תיכף ומיד, אלא אף על פעולות ומעשים שתוצאותיהם יהיו </w:t>
      </w:r>
      <w:r w:rsidR="00CC3776">
        <w:rPr>
          <w:rFonts w:cs="David" w:hint="cs"/>
          <w:sz w:val="24"/>
          <w:szCs w:val="24"/>
          <w:rtl/>
        </w:rPr>
        <w:t xml:space="preserve">בעתיד </w:t>
      </w:r>
      <w:r w:rsidRPr="005A5536">
        <w:rPr>
          <w:rFonts w:cs="David"/>
          <w:sz w:val="24"/>
          <w:szCs w:val="24"/>
          <w:rtl/>
        </w:rPr>
        <w:t>, ולאחר גלגולים של מאורעות ומקרים הנמשכים מתוכן אותם המעשים שנעשים עכשיו. רוצח נקרא לא רק זה שאוחז בנשק ויורה על אנשים, אלא אף מי שע”י מעשיו גרם לאדם שנהרג בריחוק זמן ובריחוק מקום ממנו. ויתר על כן, רוצח נקרא אף זה שע”י “שב ואל תעשה” גרם שנ</w:t>
      </w:r>
      <w:r w:rsidR="00CC3776">
        <w:rPr>
          <w:rFonts w:cs="David"/>
          <w:sz w:val="24"/>
          <w:szCs w:val="24"/>
          <w:rtl/>
        </w:rPr>
        <w:t xml:space="preserve">טלו חייו של אותו אדם מן העולם. </w:t>
      </w:r>
      <w:r w:rsidR="00CC3776">
        <w:rPr>
          <w:rFonts w:cs="David" w:hint="cs"/>
          <w:sz w:val="24"/>
          <w:szCs w:val="24"/>
          <w:rtl/>
        </w:rPr>
        <w:t>ז</w:t>
      </w:r>
      <w:r w:rsidRPr="005A5536">
        <w:rPr>
          <w:rFonts w:cs="David"/>
          <w:sz w:val="24"/>
          <w:szCs w:val="24"/>
          <w:rtl/>
        </w:rPr>
        <w:t xml:space="preserve">את זאת אנו למדים מפרשת עגלה ערופה, שזקני העיר אומרים “יָדֵינוּ לֹא שָׁפְכוּ אֶת הַדָּם הַזֶּה” – </w:t>
      </w:r>
      <w:r w:rsidR="00CC3776">
        <w:rPr>
          <w:rFonts w:cs="David" w:hint="cs"/>
          <w:sz w:val="24"/>
          <w:szCs w:val="24"/>
          <w:rtl/>
        </w:rPr>
        <w:t>"</w:t>
      </w:r>
      <w:r w:rsidRPr="005A5536">
        <w:rPr>
          <w:rFonts w:cs="David"/>
          <w:sz w:val="24"/>
          <w:szCs w:val="24"/>
          <w:rtl/>
        </w:rPr>
        <w:t>שלא פטרנוהו בלא מזון ובלא לויה</w:t>
      </w:r>
      <w:r w:rsidR="00CC3776">
        <w:rPr>
          <w:rFonts w:cs="David" w:hint="cs"/>
          <w:sz w:val="24"/>
          <w:szCs w:val="24"/>
          <w:rtl/>
        </w:rPr>
        <w:t>"</w:t>
      </w:r>
      <w:r w:rsidRPr="005A5536">
        <w:rPr>
          <w:rFonts w:cs="David"/>
          <w:sz w:val="24"/>
          <w:szCs w:val="24"/>
          <w:rtl/>
        </w:rPr>
        <w:t xml:space="preserve">. משמע שאם היו פוטרים אותו ללא מזון ולויה, והיו מתגלגלים הדברים שכתוצאה מכך הוא מת – לא היו יכולים זקני העיר לרחוץ את ידיהם </w:t>
      </w:r>
      <w:r w:rsidR="00CC3776" w:rsidRPr="005A5536">
        <w:rPr>
          <w:rFonts w:cs="David" w:hint="cs"/>
          <w:sz w:val="24"/>
          <w:szCs w:val="24"/>
          <w:rtl/>
        </w:rPr>
        <w:t>בניקיו</w:t>
      </w:r>
      <w:r w:rsidR="00CC3776" w:rsidRPr="005A5536">
        <w:rPr>
          <w:rFonts w:cs="David" w:hint="eastAsia"/>
          <w:sz w:val="24"/>
          <w:szCs w:val="24"/>
          <w:rtl/>
        </w:rPr>
        <w:t>ן</w:t>
      </w:r>
      <w:r w:rsidRPr="005A5536">
        <w:rPr>
          <w:rFonts w:cs="David"/>
          <w:sz w:val="24"/>
          <w:szCs w:val="24"/>
          <w:rtl/>
        </w:rPr>
        <w:t xml:space="preserve"> כפיים</w:t>
      </w:r>
      <w:r w:rsidRPr="005A5536">
        <w:rPr>
          <w:rFonts w:cs="David"/>
          <w:sz w:val="24"/>
          <w:szCs w:val="24"/>
        </w:rPr>
        <w:t>.</w:t>
      </w:r>
    </w:p>
    <w:p w:rsidR="002220F7" w:rsidRPr="005A5536" w:rsidRDefault="002220F7" w:rsidP="00CC3776">
      <w:pPr>
        <w:spacing w:line="360" w:lineRule="auto"/>
        <w:ind w:left="-1090"/>
        <w:jc w:val="both"/>
        <w:rPr>
          <w:rFonts w:cs="David"/>
          <w:sz w:val="24"/>
          <w:szCs w:val="24"/>
        </w:rPr>
      </w:pPr>
      <w:r w:rsidRPr="005A5536">
        <w:rPr>
          <w:rFonts w:cs="David"/>
          <w:sz w:val="24"/>
          <w:szCs w:val="24"/>
          <w:rtl/>
        </w:rPr>
        <w:t>מזון ולויה אינם דווקא מזון גשמי ולויה גשמית, אלא גם מזון רוחני ולויה רוחנית. בוודאי שאם שולחים אדם לדרך ללא מזון גשמי ושתייה והוא מת בדרך – על כך בוודאי שאין שום חידוש ששולחיו של האדם נקראים רוצחים והם חייבים לשלם ע”כ את המחיר, כי הם הפקירו במעשיהם את האדם שנשלח על ידם. החידוש כאן בפרשתנו שהאחריות היא גם על מזון ולויה רוחנית. כאשר שולחים אדם למשימה מסוימת ויש סכנה רוחנית, חייבים לבדוק שהוא מקבל מהשולחים כלים להתמודד מבחינה רוחנית, כי אם ח”ו הוא יסטה מן הדרך לא נוכל לרחוץ את ידינו בניקיון כפיים</w:t>
      </w:r>
      <w:r w:rsidRPr="005A5536">
        <w:rPr>
          <w:rFonts w:cs="David"/>
          <w:sz w:val="24"/>
          <w:szCs w:val="24"/>
        </w:rPr>
        <w:t>.</w:t>
      </w:r>
    </w:p>
    <w:p w:rsidR="002220F7" w:rsidRPr="00CC3776" w:rsidRDefault="00CC3776" w:rsidP="00CC3776">
      <w:pPr>
        <w:spacing w:line="360" w:lineRule="auto"/>
        <w:ind w:left="-1090"/>
        <w:jc w:val="both"/>
        <w:rPr>
          <w:rFonts w:cs="David"/>
          <w:b/>
          <w:bCs/>
          <w:sz w:val="24"/>
          <w:szCs w:val="24"/>
        </w:rPr>
      </w:pPr>
      <w:r>
        <w:rPr>
          <w:rFonts w:cs="David" w:hint="cs"/>
          <w:sz w:val="24"/>
          <w:szCs w:val="24"/>
          <w:rtl/>
        </w:rPr>
        <w:t>כא</w:t>
      </w:r>
      <w:r w:rsidR="002220F7" w:rsidRPr="005A5536">
        <w:rPr>
          <w:rFonts w:cs="David"/>
          <w:sz w:val="24"/>
          <w:szCs w:val="24"/>
          <w:rtl/>
        </w:rPr>
        <w:t xml:space="preserve">שר יעקב אבינו שולח את יוסף לשכם, שהמקום הזה הוא מקום המוכן לפורענות רוחנית – שם קלקלו השבטים, שם עינו את דינה, ושם נחלקה מלכות בית דוד – שם הייתה לא רק סכנה גופנית, כי אם סכנה רוחנית. ולכן היה חייב יעקב לצייד אותו במזון רוחני ולויה רוחנית שיהיה מסוגל להתמודד עם כל המזיקים והסכנות שבדרך מבחינה רוחנית. </w:t>
      </w:r>
      <w:r w:rsidR="002220F7" w:rsidRPr="00CC3776">
        <w:rPr>
          <w:rFonts w:cs="David"/>
          <w:b/>
          <w:bCs/>
          <w:sz w:val="24"/>
          <w:szCs w:val="24"/>
          <w:rtl/>
        </w:rPr>
        <w:t>לכן לימד אותו פרשת “עגלה ערופה”, שהיא הסימן למזון הרוחני שקבל יוסף לדרך</w:t>
      </w:r>
      <w:r w:rsidR="002220F7" w:rsidRPr="00CC3776">
        <w:rPr>
          <w:rFonts w:cs="David"/>
          <w:b/>
          <w:bCs/>
          <w:sz w:val="24"/>
          <w:szCs w:val="24"/>
        </w:rPr>
        <w:t>.</w:t>
      </w:r>
    </w:p>
    <w:p w:rsidR="002220F7" w:rsidRDefault="002220F7" w:rsidP="002220F7">
      <w:pPr>
        <w:spacing w:line="360" w:lineRule="auto"/>
        <w:ind w:left="-1090"/>
        <w:jc w:val="both"/>
        <w:rPr>
          <w:rFonts w:cs="David"/>
          <w:sz w:val="24"/>
          <w:szCs w:val="24"/>
          <w:rtl/>
        </w:rPr>
      </w:pPr>
      <w:r w:rsidRPr="005A5536">
        <w:rPr>
          <w:rFonts w:cs="David"/>
          <w:sz w:val="24"/>
          <w:szCs w:val="24"/>
          <w:rtl/>
        </w:rPr>
        <w:t>כאשר יוסף שולח לאביו שהוא עודנו חי בארץ מצרים, מקום של טומאה וע”ז, הוא שולח לו סימן שהוא נשאר באותה דרך ובאותה צדקות שהוא היה בבית אבא. וזהו הסימן שמוסר יוסף לאביו, שכאשר פרש ממנו למד פרשת “עגלה ערופה”. כאן ידע יעקב כי יוסף עד</w:t>
      </w:r>
      <w:r w:rsidR="00CC3776">
        <w:rPr>
          <w:rFonts w:cs="David" w:hint="cs"/>
          <w:sz w:val="24"/>
          <w:szCs w:val="24"/>
          <w:rtl/>
        </w:rPr>
        <w:t>י</w:t>
      </w:r>
      <w:r w:rsidRPr="005A5536">
        <w:rPr>
          <w:rFonts w:cs="David"/>
          <w:sz w:val="24"/>
          <w:szCs w:val="24"/>
          <w:rtl/>
        </w:rPr>
        <w:t xml:space="preserve">ין חי מבחינה רוחנית, כי המזון </w:t>
      </w:r>
      <w:proofErr w:type="spellStart"/>
      <w:r w:rsidRPr="005A5536">
        <w:rPr>
          <w:rFonts w:cs="David"/>
          <w:sz w:val="24"/>
          <w:szCs w:val="24"/>
          <w:rtl/>
        </w:rPr>
        <w:t>והלויה</w:t>
      </w:r>
      <w:proofErr w:type="spellEnd"/>
      <w:r w:rsidRPr="005A5536">
        <w:rPr>
          <w:rFonts w:cs="David"/>
          <w:sz w:val="24"/>
          <w:szCs w:val="24"/>
          <w:rtl/>
        </w:rPr>
        <w:t xml:space="preserve"> אשר נתן לו בתחילת דרכו ביציאתו לשכם, הם שמרו עליו מפני טומאת מצרים, ולכן: “וירא את העגלות אשר שלח יוסף לשאת אותו, </w:t>
      </w:r>
      <w:proofErr w:type="spellStart"/>
      <w:r w:rsidRPr="005A5536">
        <w:rPr>
          <w:rFonts w:cs="David"/>
          <w:sz w:val="24"/>
          <w:szCs w:val="24"/>
          <w:rtl/>
        </w:rPr>
        <w:t>ותחי</w:t>
      </w:r>
      <w:proofErr w:type="spellEnd"/>
      <w:r w:rsidRPr="005A5536">
        <w:rPr>
          <w:rFonts w:cs="David"/>
          <w:sz w:val="24"/>
          <w:szCs w:val="24"/>
          <w:rtl/>
        </w:rPr>
        <w:t xml:space="preserve"> רוח יעקב אביהם”. כאשר הוא רואה את הסימן של “העגלה הערופה” – המזון </w:t>
      </w:r>
      <w:proofErr w:type="spellStart"/>
      <w:r w:rsidRPr="005A5536">
        <w:rPr>
          <w:rFonts w:cs="David"/>
          <w:sz w:val="24"/>
          <w:szCs w:val="24"/>
          <w:rtl/>
        </w:rPr>
        <w:t>והלויה</w:t>
      </w:r>
      <w:proofErr w:type="spellEnd"/>
      <w:r w:rsidRPr="005A5536">
        <w:rPr>
          <w:rFonts w:cs="David"/>
          <w:sz w:val="24"/>
          <w:szCs w:val="24"/>
          <w:rtl/>
        </w:rPr>
        <w:t xml:space="preserve"> הרוחניים שנתן לו אז יעקב נרגע, כי ידע כי הצליח בחינוך שנתן ליוסף, ושכתוצאה מזה החזיק מעמד בכל טומאת מצרים, ולכן: “</w:t>
      </w:r>
      <w:proofErr w:type="spellStart"/>
      <w:r w:rsidRPr="005A5536">
        <w:rPr>
          <w:rFonts w:cs="David"/>
          <w:sz w:val="24"/>
          <w:szCs w:val="24"/>
          <w:rtl/>
        </w:rPr>
        <w:t>וַתְּחִי</w:t>
      </w:r>
      <w:proofErr w:type="spellEnd"/>
      <w:r w:rsidRPr="005A5536">
        <w:rPr>
          <w:rFonts w:cs="David"/>
          <w:sz w:val="24"/>
          <w:szCs w:val="24"/>
          <w:rtl/>
        </w:rPr>
        <w:t xml:space="preserve"> רוּחַ יַעֲקֹב</w:t>
      </w:r>
      <w:r w:rsidRPr="005A5536">
        <w:rPr>
          <w:rFonts w:cs="David"/>
          <w:sz w:val="24"/>
          <w:szCs w:val="24"/>
        </w:rPr>
        <w:t>”.</w:t>
      </w:r>
    </w:p>
    <w:p w:rsidR="002220F7" w:rsidRDefault="002220F7" w:rsidP="002220F7">
      <w:pPr>
        <w:spacing w:line="360" w:lineRule="auto"/>
        <w:ind w:left="-1090"/>
        <w:jc w:val="both"/>
        <w:rPr>
          <w:rFonts w:cs="David"/>
          <w:sz w:val="24"/>
          <w:szCs w:val="24"/>
          <w:rtl/>
        </w:rPr>
      </w:pPr>
    </w:p>
    <w:p w:rsidR="002220F7" w:rsidRPr="005A5536" w:rsidRDefault="002220F7" w:rsidP="002220F7">
      <w:pPr>
        <w:spacing w:line="360" w:lineRule="auto"/>
        <w:ind w:left="-1090"/>
        <w:jc w:val="both"/>
        <w:rPr>
          <w:rFonts w:cs="David"/>
          <w:sz w:val="24"/>
          <w:szCs w:val="24"/>
        </w:rPr>
      </w:pPr>
    </w:p>
    <w:p w:rsidR="00CC3776" w:rsidRDefault="00CC3776" w:rsidP="002220F7">
      <w:pPr>
        <w:spacing w:line="360" w:lineRule="auto"/>
        <w:ind w:left="-1090"/>
        <w:jc w:val="both"/>
        <w:rPr>
          <w:rFonts w:cs="David"/>
          <w:sz w:val="24"/>
          <w:szCs w:val="24"/>
          <w:rtl/>
        </w:rPr>
      </w:pPr>
    </w:p>
    <w:p w:rsidR="00CC3776" w:rsidRDefault="00CC3776" w:rsidP="002220F7">
      <w:pPr>
        <w:spacing w:line="360" w:lineRule="auto"/>
        <w:ind w:left="-1090"/>
        <w:jc w:val="both"/>
        <w:rPr>
          <w:rFonts w:cs="David"/>
          <w:sz w:val="24"/>
          <w:szCs w:val="24"/>
          <w:rtl/>
        </w:rPr>
      </w:pPr>
    </w:p>
    <w:p w:rsidR="00CC3776" w:rsidRDefault="00CC3776" w:rsidP="002220F7">
      <w:pPr>
        <w:spacing w:line="360" w:lineRule="auto"/>
        <w:ind w:left="-1090"/>
        <w:jc w:val="both"/>
        <w:rPr>
          <w:rFonts w:cs="David"/>
          <w:sz w:val="24"/>
          <w:szCs w:val="24"/>
          <w:rtl/>
        </w:rPr>
      </w:pPr>
    </w:p>
    <w:p w:rsidR="002220F7" w:rsidRPr="005A5536" w:rsidRDefault="002220F7" w:rsidP="002220F7">
      <w:pPr>
        <w:spacing w:line="360" w:lineRule="auto"/>
        <w:ind w:left="-1090"/>
        <w:jc w:val="both"/>
        <w:rPr>
          <w:rFonts w:cs="David"/>
          <w:sz w:val="24"/>
          <w:szCs w:val="24"/>
        </w:rPr>
      </w:pPr>
      <w:r w:rsidRPr="005A5536">
        <w:rPr>
          <w:rFonts w:cs="David"/>
          <w:sz w:val="24"/>
          <w:szCs w:val="24"/>
          <w:rtl/>
        </w:rPr>
        <w:t xml:space="preserve">זו בעצם האחריות של בית הדין ושל זקני העיר, לצייד את ההולכים גם במזון ולויה גשמיים וגם במזון רוחני – כדי </w:t>
      </w:r>
      <w:proofErr w:type="spellStart"/>
      <w:r w:rsidRPr="005A5536">
        <w:rPr>
          <w:rFonts w:cs="David"/>
          <w:sz w:val="24"/>
          <w:szCs w:val="24"/>
          <w:rtl/>
        </w:rPr>
        <w:t>שח”ו</w:t>
      </w:r>
      <w:proofErr w:type="spellEnd"/>
      <w:r w:rsidRPr="005A5536">
        <w:rPr>
          <w:rFonts w:cs="David"/>
          <w:sz w:val="24"/>
          <w:szCs w:val="24"/>
          <w:rtl/>
        </w:rPr>
        <w:t xml:space="preserve"> לא יהיה מצב שהאדם שנשלח למשימה לא יהיה </w:t>
      </w:r>
      <w:proofErr w:type="spellStart"/>
      <w:r w:rsidRPr="005A5536">
        <w:rPr>
          <w:rFonts w:cs="David"/>
          <w:sz w:val="24"/>
          <w:szCs w:val="24"/>
          <w:rtl/>
        </w:rPr>
        <w:t>מצוייד</w:t>
      </w:r>
      <w:proofErr w:type="spellEnd"/>
      <w:r w:rsidRPr="005A5536">
        <w:rPr>
          <w:rFonts w:cs="David"/>
          <w:sz w:val="24"/>
          <w:szCs w:val="24"/>
          <w:rtl/>
        </w:rPr>
        <w:t xml:space="preserve"> כפי שצריך במזון גשמי ורוחני ויקרה לו אסון, ואז זקני העיר לא יוכלו לומר – “ידינו לא שפכו את הדם הזה</w:t>
      </w:r>
      <w:r w:rsidRPr="005A5536">
        <w:rPr>
          <w:rFonts w:cs="David"/>
          <w:sz w:val="24"/>
          <w:szCs w:val="24"/>
        </w:rPr>
        <w:t>”.</w:t>
      </w:r>
    </w:p>
    <w:p w:rsidR="002220F7" w:rsidRPr="005A5536" w:rsidRDefault="002220F7" w:rsidP="00CC3776">
      <w:pPr>
        <w:spacing w:line="360" w:lineRule="auto"/>
        <w:ind w:left="-1090"/>
        <w:jc w:val="both"/>
        <w:rPr>
          <w:rFonts w:cs="David"/>
          <w:sz w:val="24"/>
          <w:szCs w:val="24"/>
        </w:rPr>
      </w:pPr>
      <w:r w:rsidRPr="005A5536">
        <w:rPr>
          <w:rFonts w:cs="David"/>
          <w:sz w:val="24"/>
          <w:szCs w:val="24"/>
          <w:rtl/>
        </w:rPr>
        <w:t xml:space="preserve">אחריות גדולה מוטלת </w:t>
      </w:r>
      <w:r w:rsidR="00CC3776">
        <w:rPr>
          <w:rFonts w:cs="David" w:hint="cs"/>
          <w:sz w:val="24"/>
          <w:szCs w:val="24"/>
          <w:rtl/>
        </w:rPr>
        <w:t>על הישיבה</w:t>
      </w:r>
      <w:r w:rsidRPr="005A5536">
        <w:rPr>
          <w:rFonts w:cs="David"/>
          <w:sz w:val="24"/>
          <w:szCs w:val="24"/>
          <w:rtl/>
        </w:rPr>
        <w:t xml:space="preserve"> כלפי בנינו</w:t>
      </w:r>
      <w:r w:rsidR="00CC3776">
        <w:rPr>
          <w:rFonts w:cs="David" w:hint="cs"/>
          <w:sz w:val="24"/>
          <w:szCs w:val="24"/>
          <w:rtl/>
        </w:rPr>
        <w:t xml:space="preserve"> הלומדים בישיבה</w:t>
      </w:r>
      <w:r w:rsidRPr="005A5536">
        <w:rPr>
          <w:rFonts w:cs="David"/>
          <w:sz w:val="24"/>
          <w:szCs w:val="24"/>
          <w:rtl/>
        </w:rPr>
        <w:t>, לדאוג שיקבלו מזון רוחני ולויה רוחנית אשר תלווה אותם משך חייהם כדי שיוכלו להתמודד עם כל מאורעות החיים ולהישאר איתנים בדרכם</w:t>
      </w:r>
      <w:r w:rsidRPr="005A5536">
        <w:rPr>
          <w:rFonts w:cs="David"/>
          <w:sz w:val="24"/>
          <w:szCs w:val="24"/>
        </w:rPr>
        <w:t>.</w:t>
      </w:r>
    </w:p>
    <w:p w:rsidR="002220F7" w:rsidRDefault="002220F7" w:rsidP="00CC3776">
      <w:pPr>
        <w:spacing w:line="360" w:lineRule="auto"/>
        <w:ind w:left="-1090"/>
        <w:jc w:val="both"/>
        <w:rPr>
          <w:rFonts w:cs="David"/>
          <w:b/>
          <w:bCs/>
          <w:sz w:val="24"/>
          <w:szCs w:val="24"/>
          <w:rtl/>
        </w:rPr>
      </w:pPr>
      <w:r w:rsidRPr="005A5536">
        <w:rPr>
          <w:rFonts w:cs="David"/>
          <w:sz w:val="24"/>
          <w:szCs w:val="24"/>
          <w:rtl/>
        </w:rPr>
        <w:t xml:space="preserve">כאשר אנחנו מוסרים מסרים חינוכיים – תורניים , זהו לא רק מזון רוחני עכשווי , אלא זהו מזון רוחני שיוכל לשמור עלינו </w:t>
      </w:r>
      <w:r>
        <w:rPr>
          <w:rFonts w:cs="David" w:hint="cs"/>
          <w:sz w:val="24"/>
          <w:szCs w:val="24"/>
          <w:rtl/>
        </w:rPr>
        <w:t xml:space="preserve">ועל בנינו </w:t>
      </w:r>
      <w:r>
        <w:rPr>
          <w:rFonts w:cs="David"/>
          <w:sz w:val="24"/>
          <w:szCs w:val="24"/>
          <w:rtl/>
        </w:rPr>
        <w:t>–</w:t>
      </w:r>
      <w:r>
        <w:rPr>
          <w:rFonts w:cs="David" w:hint="cs"/>
          <w:sz w:val="24"/>
          <w:szCs w:val="24"/>
          <w:rtl/>
        </w:rPr>
        <w:t xml:space="preserve"> תלמידינו </w:t>
      </w:r>
      <w:r w:rsidR="00CC3776">
        <w:rPr>
          <w:rFonts w:cs="David"/>
          <w:sz w:val="24"/>
          <w:szCs w:val="24"/>
          <w:rtl/>
        </w:rPr>
        <w:t>בדרכ</w:t>
      </w:r>
      <w:r w:rsidR="00CC3776">
        <w:rPr>
          <w:rFonts w:cs="David" w:hint="cs"/>
          <w:sz w:val="24"/>
          <w:szCs w:val="24"/>
          <w:rtl/>
        </w:rPr>
        <w:t xml:space="preserve">נו </w:t>
      </w:r>
      <w:r w:rsidRPr="005A5536">
        <w:rPr>
          <w:rFonts w:cs="David"/>
          <w:sz w:val="24"/>
          <w:szCs w:val="24"/>
          <w:rtl/>
        </w:rPr>
        <w:t>העתידית</w:t>
      </w:r>
      <w:r w:rsidRPr="005A5536">
        <w:rPr>
          <w:rFonts w:cs="David"/>
          <w:sz w:val="24"/>
          <w:szCs w:val="24"/>
        </w:rPr>
        <w:t xml:space="preserve"> .</w:t>
      </w:r>
      <w:r w:rsidR="00B311D6">
        <w:rPr>
          <w:rFonts w:cs="David" w:hint="cs"/>
          <w:b/>
          <w:bCs/>
          <w:sz w:val="24"/>
          <w:szCs w:val="24"/>
          <w:rtl/>
        </w:rPr>
        <w:t>ב"ה מוטלת עלינו אחריות עצומה ובע"ה נעמוד בה בכבוד.</w:t>
      </w:r>
    </w:p>
    <w:p w:rsidR="00B03D75" w:rsidRDefault="00B03D75" w:rsidP="00B03D75">
      <w:pPr>
        <w:spacing w:line="360" w:lineRule="auto"/>
        <w:ind w:left="-1090"/>
        <w:jc w:val="center"/>
        <w:rPr>
          <w:rFonts w:cs="David"/>
          <w:b/>
          <w:bCs/>
          <w:sz w:val="24"/>
          <w:szCs w:val="24"/>
          <w:rtl/>
        </w:rPr>
      </w:pPr>
      <w:r>
        <w:rPr>
          <w:rFonts w:cs="David" w:hint="cs"/>
          <w:b/>
          <w:bCs/>
          <w:sz w:val="24"/>
          <w:szCs w:val="24"/>
          <w:rtl/>
        </w:rPr>
        <w:t>-------------------------------------------</w:t>
      </w:r>
    </w:p>
    <w:p w:rsidR="00B03D75" w:rsidRPr="00B03D75" w:rsidRDefault="00B03D75" w:rsidP="00B03D75">
      <w:pPr>
        <w:spacing w:line="360" w:lineRule="auto"/>
        <w:ind w:left="-950"/>
        <w:jc w:val="both"/>
        <w:rPr>
          <w:rFonts w:cs="David"/>
          <w:b/>
          <w:bCs/>
          <w:sz w:val="26"/>
          <w:szCs w:val="26"/>
          <w:rtl/>
        </w:rPr>
      </w:pPr>
      <w:r w:rsidRPr="00B03D75">
        <w:rPr>
          <w:rFonts w:cs="David" w:hint="cs"/>
          <w:b/>
          <w:bCs/>
          <w:sz w:val="24"/>
          <w:szCs w:val="24"/>
          <w:highlight w:val="yellow"/>
          <w:rtl/>
        </w:rPr>
        <w:t xml:space="preserve">ועתה , </w:t>
      </w:r>
      <w:r w:rsidRPr="00B03D75">
        <w:rPr>
          <w:rFonts w:cs="David" w:hint="cs"/>
          <w:b/>
          <w:bCs/>
          <w:sz w:val="24"/>
          <w:szCs w:val="24"/>
          <w:highlight w:val="yellow"/>
          <w:rtl/>
        </w:rPr>
        <w:t xml:space="preserve">מספר מילים </w:t>
      </w:r>
      <w:r w:rsidRPr="00B03D75">
        <w:rPr>
          <w:rFonts w:cs="David" w:hint="cs"/>
          <w:b/>
          <w:bCs/>
          <w:sz w:val="24"/>
          <w:szCs w:val="24"/>
          <w:highlight w:val="yellow"/>
          <w:rtl/>
        </w:rPr>
        <w:t>לחודש</w:t>
      </w:r>
      <w:r w:rsidRPr="00B03D75">
        <w:rPr>
          <w:rFonts w:cs="David" w:hint="cs"/>
          <w:b/>
          <w:bCs/>
          <w:sz w:val="24"/>
          <w:szCs w:val="24"/>
          <w:highlight w:val="yellow"/>
          <w:rtl/>
        </w:rPr>
        <w:t xml:space="preserve"> אלול.</w:t>
      </w:r>
      <w:r>
        <w:rPr>
          <w:rFonts w:cs="David" w:hint="cs"/>
          <w:b/>
          <w:bCs/>
          <w:sz w:val="26"/>
          <w:szCs w:val="26"/>
          <w:rtl/>
        </w:rPr>
        <w:t xml:space="preserve"> </w:t>
      </w:r>
    </w:p>
    <w:p w:rsidR="00B03D75" w:rsidRDefault="00B03D75" w:rsidP="00B03D75">
      <w:pPr>
        <w:spacing w:line="360" w:lineRule="auto"/>
        <w:ind w:left="-950"/>
        <w:jc w:val="both"/>
        <w:rPr>
          <w:rFonts w:cs="David"/>
          <w:b/>
          <w:bCs/>
          <w:sz w:val="24"/>
          <w:szCs w:val="24"/>
          <w:rtl/>
        </w:rPr>
      </w:pPr>
      <w:r>
        <w:rPr>
          <w:rFonts w:cs="David" w:hint="cs"/>
          <w:b/>
          <w:bCs/>
          <w:sz w:val="24"/>
          <w:szCs w:val="24"/>
          <w:rtl/>
        </w:rPr>
        <w:t xml:space="preserve">כיצד צריך לראות את חודש אלול לפי </w:t>
      </w:r>
      <w:proofErr w:type="spellStart"/>
      <w:r>
        <w:rPr>
          <w:rFonts w:cs="David" w:hint="cs"/>
          <w:b/>
          <w:bCs/>
          <w:sz w:val="24"/>
          <w:szCs w:val="24"/>
          <w:rtl/>
        </w:rPr>
        <w:t>הרמח"ל</w:t>
      </w:r>
      <w:proofErr w:type="spellEnd"/>
      <w:r>
        <w:rPr>
          <w:rFonts w:cs="David" w:hint="cs"/>
          <w:b/>
          <w:bCs/>
          <w:sz w:val="24"/>
          <w:szCs w:val="24"/>
          <w:rtl/>
        </w:rPr>
        <w:t xml:space="preserve"> ?? </w:t>
      </w:r>
      <w:r>
        <w:rPr>
          <w:rFonts w:cs="David" w:hint="cs"/>
          <w:b/>
          <w:bCs/>
          <w:sz w:val="24"/>
          <w:szCs w:val="24"/>
          <w:rtl/>
        </w:rPr>
        <w:t xml:space="preserve">(רבי משה חיים </w:t>
      </w:r>
      <w:proofErr w:type="spellStart"/>
      <w:r>
        <w:rPr>
          <w:rFonts w:cs="David" w:hint="cs"/>
          <w:b/>
          <w:bCs/>
          <w:sz w:val="24"/>
          <w:szCs w:val="24"/>
          <w:rtl/>
        </w:rPr>
        <w:t>לוצאטו</w:t>
      </w:r>
      <w:proofErr w:type="spellEnd"/>
      <w:r>
        <w:rPr>
          <w:rFonts w:cs="David" w:hint="cs"/>
          <w:b/>
          <w:bCs/>
          <w:sz w:val="24"/>
          <w:szCs w:val="24"/>
          <w:rtl/>
        </w:rPr>
        <w:t>)</w:t>
      </w:r>
    </w:p>
    <w:p w:rsidR="00B03D75" w:rsidRPr="00E0763B" w:rsidRDefault="00B03D75" w:rsidP="00B03D75">
      <w:pPr>
        <w:spacing w:line="360" w:lineRule="auto"/>
        <w:ind w:left="-950"/>
        <w:jc w:val="both"/>
        <w:rPr>
          <w:rFonts w:cs="David"/>
          <w:sz w:val="24"/>
          <w:szCs w:val="24"/>
          <w:rtl/>
        </w:rPr>
      </w:pPr>
      <w:proofErr w:type="spellStart"/>
      <w:r>
        <w:rPr>
          <w:rFonts w:cs="David" w:hint="cs"/>
          <w:b/>
          <w:bCs/>
          <w:sz w:val="24"/>
          <w:szCs w:val="24"/>
          <w:rtl/>
        </w:rPr>
        <w:t>הרמח"ל</w:t>
      </w:r>
      <w:proofErr w:type="spellEnd"/>
      <w:r>
        <w:rPr>
          <w:rFonts w:cs="David" w:hint="cs"/>
          <w:b/>
          <w:bCs/>
          <w:sz w:val="24"/>
          <w:szCs w:val="24"/>
          <w:rtl/>
        </w:rPr>
        <w:t xml:space="preserve"> בעל "מסילת ישרים" כותב </w:t>
      </w:r>
      <w:r w:rsidRPr="00E0763B">
        <w:rPr>
          <w:rFonts w:cs="David" w:hint="cs"/>
          <w:b/>
          <w:bCs/>
          <w:sz w:val="24"/>
          <w:szCs w:val="24"/>
          <w:rtl/>
        </w:rPr>
        <w:t xml:space="preserve">בספרו </w:t>
      </w:r>
      <w:r w:rsidRPr="00E0763B">
        <w:rPr>
          <w:rFonts w:cs="David"/>
          <w:b/>
          <w:bCs/>
          <w:sz w:val="24"/>
          <w:szCs w:val="24"/>
          <w:rtl/>
        </w:rPr>
        <w:t>–</w:t>
      </w:r>
      <w:r w:rsidRPr="00E0763B">
        <w:rPr>
          <w:rFonts w:cs="David" w:hint="cs"/>
          <w:b/>
          <w:bCs/>
          <w:sz w:val="24"/>
          <w:szCs w:val="24"/>
          <w:rtl/>
        </w:rPr>
        <w:t xml:space="preserve"> "דרך עץ החיים". </w:t>
      </w:r>
      <w:r w:rsidRPr="00E0763B">
        <w:rPr>
          <w:rFonts w:cs="David" w:hint="cs"/>
          <w:sz w:val="24"/>
          <w:szCs w:val="24"/>
          <w:rtl/>
        </w:rPr>
        <w:t xml:space="preserve">( ספר זה מופיע בסוף "מסילת ישרים" בחלק מההוצאות) </w:t>
      </w:r>
      <w:r>
        <w:rPr>
          <w:rFonts w:cs="David" w:hint="cs"/>
          <w:sz w:val="24"/>
          <w:szCs w:val="24"/>
          <w:rtl/>
        </w:rPr>
        <w:t xml:space="preserve">התייחסות לחודש אלול. </w:t>
      </w:r>
    </w:p>
    <w:p w:rsidR="00B03D75" w:rsidRPr="00E0763B" w:rsidRDefault="00B03D75" w:rsidP="00B03D75">
      <w:pPr>
        <w:spacing w:line="360" w:lineRule="auto"/>
        <w:ind w:left="-950"/>
        <w:jc w:val="both"/>
        <w:rPr>
          <w:rFonts w:cs="David"/>
          <w:sz w:val="24"/>
          <w:szCs w:val="24"/>
          <w:rtl/>
        </w:rPr>
      </w:pPr>
      <w:r w:rsidRPr="00E0763B">
        <w:rPr>
          <w:rFonts w:cs="David" w:hint="cs"/>
          <w:sz w:val="24"/>
          <w:szCs w:val="24"/>
          <w:rtl/>
        </w:rPr>
        <w:t xml:space="preserve">כדי להביא את דבריו אני רוצה לתת רקע לדבריו . </w:t>
      </w:r>
    </w:p>
    <w:p w:rsidR="00B03D75" w:rsidRDefault="00B03D75" w:rsidP="00B03D75">
      <w:pPr>
        <w:spacing w:line="360" w:lineRule="auto"/>
        <w:ind w:left="-950"/>
        <w:jc w:val="both"/>
        <w:rPr>
          <w:rFonts w:cs="David"/>
          <w:sz w:val="24"/>
          <w:szCs w:val="24"/>
          <w:u w:val="single"/>
          <w:rtl/>
        </w:rPr>
      </w:pPr>
      <w:proofErr w:type="spellStart"/>
      <w:r w:rsidRPr="00E0763B">
        <w:rPr>
          <w:rFonts w:cs="David" w:hint="cs"/>
          <w:sz w:val="24"/>
          <w:szCs w:val="24"/>
          <w:rtl/>
        </w:rPr>
        <w:t>הרמח"ל</w:t>
      </w:r>
      <w:proofErr w:type="spellEnd"/>
      <w:r w:rsidRPr="00E0763B">
        <w:rPr>
          <w:rFonts w:cs="David" w:hint="cs"/>
          <w:sz w:val="24"/>
          <w:szCs w:val="24"/>
          <w:rtl/>
        </w:rPr>
        <w:t xml:space="preserve"> טוען שהקשר שלנו אל ה</w:t>
      </w:r>
      <w:r>
        <w:rPr>
          <w:rFonts w:cs="David" w:hint="cs"/>
          <w:sz w:val="24"/>
          <w:szCs w:val="24"/>
          <w:rtl/>
        </w:rPr>
        <w:t xml:space="preserve">'  </w:t>
      </w:r>
      <w:r w:rsidRPr="00E0763B">
        <w:rPr>
          <w:rFonts w:cs="David" w:hint="cs"/>
          <w:sz w:val="24"/>
          <w:szCs w:val="24"/>
          <w:rtl/>
        </w:rPr>
        <w:t xml:space="preserve">צריך </w:t>
      </w:r>
      <w:r>
        <w:rPr>
          <w:rFonts w:cs="David" w:hint="cs"/>
          <w:sz w:val="24"/>
          <w:szCs w:val="24"/>
          <w:rtl/>
        </w:rPr>
        <w:t>להתברר תוך שאלות ש</w:t>
      </w:r>
      <w:r w:rsidRPr="00E0763B">
        <w:rPr>
          <w:rFonts w:cs="David" w:hint="cs"/>
          <w:sz w:val="24"/>
          <w:szCs w:val="24"/>
          <w:rtl/>
        </w:rPr>
        <w:t>צריכים לשאול את עצמינו בחודש אלול . השאלות הם: מה מטרת האדם בעולם , וכן לבדוק את סוג הקשר של האדם לה' .</w:t>
      </w:r>
    </w:p>
    <w:p w:rsidR="00B03D75" w:rsidRDefault="00B03D75" w:rsidP="00B03D75">
      <w:pPr>
        <w:spacing w:line="360" w:lineRule="auto"/>
        <w:ind w:left="-950"/>
        <w:jc w:val="both"/>
        <w:rPr>
          <w:rFonts w:cs="David"/>
          <w:sz w:val="24"/>
          <w:szCs w:val="24"/>
          <w:rtl/>
        </w:rPr>
      </w:pPr>
      <w:r>
        <w:rPr>
          <w:rFonts w:cs="David" w:hint="cs"/>
          <w:sz w:val="24"/>
          <w:szCs w:val="24"/>
          <w:rtl/>
        </w:rPr>
        <w:t>"</w:t>
      </w:r>
      <w:r w:rsidRPr="00E0763B">
        <w:rPr>
          <w:rFonts w:cs="David" w:hint="cs"/>
          <w:sz w:val="24"/>
          <w:szCs w:val="24"/>
          <w:rtl/>
        </w:rPr>
        <w:t xml:space="preserve">הלוא האדם, רוב שנות ימיו עוסק בחשבונות עסקיו, עסקי חיי שעה, ולמה לא ישים אל לבבו אפילו שעה אחת גם לזאת לחשוב מחשבת ממש מה הוא , ולמה הוא בא לעולם ? או , מה מבקש ממנו מלך מלכי המלכים הקב"ה ? ומה יהיה סוף כל ענייניו ? אך האדם בתוך עמלו ומרוצת חייו לא תמיד מתפנה לעיין בשאלות האלו </w:t>
      </w:r>
      <w:r w:rsidRPr="00E0763B">
        <w:rPr>
          <w:rFonts w:cs="David" w:hint="cs"/>
          <w:b/>
          <w:bCs/>
          <w:sz w:val="24"/>
          <w:szCs w:val="24"/>
          <w:rtl/>
        </w:rPr>
        <w:t xml:space="preserve">ובאים חודש אלול ועשרת ימי התשובה שהם ימי רצון מיוחדים ואומרים לאדם : </w:t>
      </w:r>
      <w:r w:rsidRPr="00E0763B">
        <w:rPr>
          <w:rFonts w:cs="David" w:hint="cs"/>
          <w:sz w:val="24"/>
          <w:szCs w:val="24"/>
          <w:rtl/>
        </w:rPr>
        <w:t xml:space="preserve">עצור, התבונן , יש מגמה ותכלית לעולם , האם אתה מודע לה ? האם אתה מכוון את עשייתך אל המגמה הזו ? וכאשר הוא אכן עומד ומתבונן בכך בבחינת "אני לדודי" זוכה הוא לסייעתא דשמיא , מרגיש התעוררות והתעלות ברצונותיו, בשאיפותיו אל הקודש בבחינת "דודי לי". </w:t>
      </w:r>
    </w:p>
    <w:p w:rsidR="00B03D75" w:rsidRPr="00E0763B" w:rsidRDefault="00B03D75" w:rsidP="00B03D75">
      <w:pPr>
        <w:spacing w:line="360" w:lineRule="auto"/>
        <w:ind w:left="-950"/>
        <w:jc w:val="both"/>
        <w:rPr>
          <w:rFonts w:cs="David"/>
          <w:b/>
          <w:bCs/>
          <w:sz w:val="24"/>
          <w:szCs w:val="24"/>
          <w:rtl/>
        </w:rPr>
      </w:pPr>
      <w:r w:rsidRPr="00E0763B">
        <w:rPr>
          <w:rFonts w:cs="David" w:hint="cs"/>
          <w:sz w:val="24"/>
          <w:szCs w:val="24"/>
          <w:rtl/>
        </w:rPr>
        <w:t xml:space="preserve">ואכן </w:t>
      </w:r>
      <w:proofErr w:type="spellStart"/>
      <w:r w:rsidRPr="00E0763B">
        <w:rPr>
          <w:rFonts w:cs="David" w:hint="cs"/>
          <w:sz w:val="24"/>
          <w:szCs w:val="24"/>
          <w:rtl/>
        </w:rPr>
        <w:t>השפת</w:t>
      </w:r>
      <w:proofErr w:type="spellEnd"/>
      <w:r w:rsidRPr="00E0763B">
        <w:rPr>
          <w:rFonts w:cs="David" w:hint="cs"/>
          <w:sz w:val="24"/>
          <w:szCs w:val="24"/>
          <w:rtl/>
        </w:rPr>
        <w:t xml:space="preserve"> אמת מלמד שעיקר פירוש "אני לדודי" </w:t>
      </w:r>
      <w:r w:rsidRPr="00E0763B">
        <w:rPr>
          <w:rFonts w:cs="David"/>
          <w:sz w:val="24"/>
          <w:szCs w:val="24"/>
          <w:rtl/>
        </w:rPr>
        <w:t>–</w:t>
      </w:r>
      <w:r w:rsidRPr="00E0763B">
        <w:rPr>
          <w:rFonts w:cs="David" w:hint="cs"/>
          <w:sz w:val="24"/>
          <w:szCs w:val="24"/>
          <w:rtl/>
        </w:rPr>
        <w:t xml:space="preserve"> להיות כל איש ישראל יודע שנברא רק לשמש את קונו ואין לו מציאות</w:t>
      </w:r>
      <w:r>
        <w:rPr>
          <w:rFonts w:cs="David" w:hint="cs"/>
          <w:sz w:val="24"/>
          <w:szCs w:val="24"/>
          <w:rtl/>
        </w:rPr>
        <w:t xml:space="preserve"> וצורך אחר כלל בעולם......   "ו</w:t>
      </w:r>
      <w:r w:rsidRPr="00E0763B">
        <w:rPr>
          <w:rFonts w:cs="David" w:hint="cs"/>
          <w:sz w:val="24"/>
          <w:szCs w:val="24"/>
          <w:rtl/>
        </w:rPr>
        <w:t xml:space="preserve">דודי לי" </w:t>
      </w:r>
      <w:r w:rsidRPr="00E0763B">
        <w:rPr>
          <w:rFonts w:cs="David"/>
          <w:sz w:val="24"/>
          <w:szCs w:val="24"/>
          <w:rtl/>
        </w:rPr>
        <w:t>–</w:t>
      </w:r>
      <w:r w:rsidRPr="00E0763B">
        <w:rPr>
          <w:rFonts w:cs="David" w:hint="cs"/>
          <w:sz w:val="24"/>
          <w:szCs w:val="24"/>
          <w:rtl/>
        </w:rPr>
        <w:t xml:space="preserve"> שכל מציאות בריאת ה</w:t>
      </w:r>
      <w:r>
        <w:rPr>
          <w:rFonts w:cs="David" w:hint="cs"/>
          <w:sz w:val="24"/>
          <w:szCs w:val="24"/>
          <w:rtl/>
        </w:rPr>
        <w:t xml:space="preserve">עולם והתגלות ה' בעולם היא "לי" בשבילי כאדם פרטי, בשבילי כחלק מעם </w:t>
      </w:r>
      <w:r w:rsidRPr="00E0763B">
        <w:rPr>
          <w:rFonts w:cs="David" w:hint="cs"/>
          <w:sz w:val="24"/>
          <w:szCs w:val="24"/>
          <w:rtl/>
        </w:rPr>
        <w:t xml:space="preserve">ישראל .....וחשובה התבוננות זו דווקא לפני ראש השנה </w:t>
      </w:r>
      <w:r>
        <w:rPr>
          <w:rFonts w:cs="David" w:hint="cs"/>
          <w:sz w:val="24"/>
          <w:szCs w:val="24"/>
          <w:rtl/>
        </w:rPr>
        <w:t xml:space="preserve">, זמן </w:t>
      </w:r>
      <w:r w:rsidRPr="00E0763B">
        <w:rPr>
          <w:rFonts w:cs="David" w:hint="cs"/>
          <w:sz w:val="24"/>
          <w:szCs w:val="24"/>
          <w:rtl/>
        </w:rPr>
        <w:t>שמתחדשת הבריאה  מחדש , ולכן צריך לברר עת</w:t>
      </w:r>
      <w:r>
        <w:rPr>
          <w:rFonts w:cs="David" w:hint="cs"/>
          <w:sz w:val="24"/>
          <w:szCs w:val="24"/>
          <w:rtl/>
        </w:rPr>
        <w:t>ה שכל הבריאה היא עבור עם</w:t>
      </w:r>
      <w:r w:rsidRPr="00E0763B">
        <w:rPr>
          <w:rFonts w:cs="David" w:hint="cs"/>
          <w:sz w:val="24"/>
          <w:szCs w:val="24"/>
          <w:rtl/>
        </w:rPr>
        <w:t xml:space="preserve"> ישראל , ותכלית בני ישראל היא לעשות רצון קונם. </w:t>
      </w:r>
      <w:r w:rsidRPr="00E0763B">
        <w:rPr>
          <w:rFonts w:cs="David" w:hint="cs"/>
          <w:b/>
          <w:bCs/>
          <w:sz w:val="24"/>
          <w:szCs w:val="24"/>
          <w:rtl/>
        </w:rPr>
        <w:t>לכן בחודש אלול צריך כל אחד להבדיל עצמו מהבלי עולם הזה להיו</w:t>
      </w:r>
      <w:r>
        <w:rPr>
          <w:rFonts w:cs="David" w:hint="cs"/>
          <w:b/>
          <w:bCs/>
          <w:sz w:val="24"/>
          <w:szCs w:val="24"/>
          <w:rtl/>
        </w:rPr>
        <w:t>ת מוכן רק לעבודת ה' יתברך בלבד.</w:t>
      </w:r>
    </w:p>
    <w:p w:rsidR="00B03D75" w:rsidRPr="00E0763B" w:rsidRDefault="00B03D75" w:rsidP="00B03D75">
      <w:pPr>
        <w:spacing w:line="360" w:lineRule="auto"/>
        <w:ind w:left="-950"/>
        <w:jc w:val="both"/>
        <w:rPr>
          <w:rFonts w:cs="David"/>
          <w:b/>
          <w:bCs/>
          <w:sz w:val="24"/>
          <w:szCs w:val="24"/>
          <w:rtl/>
        </w:rPr>
      </w:pPr>
    </w:p>
    <w:p w:rsidR="00B03D75" w:rsidRDefault="00B03D75" w:rsidP="00B03D75">
      <w:pPr>
        <w:spacing w:line="360" w:lineRule="auto"/>
        <w:ind w:left="-950"/>
        <w:jc w:val="both"/>
        <w:rPr>
          <w:rFonts w:cs="David"/>
          <w:b/>
          <w:bCs/>
          <w:sz w:val="24"/>
          <w:szCs w:val="24"/>
          <w:rtl/>
        </w:rPr>
      </w:pPr>
    </w:p>
    <w:p w:rsidR="00B03D75" w:rsidRDefault="00B03D75" w:rsidP="00B03D75">
      <w:pPr>
        <w:spacing w:line="360" w:lineRule="auto"/>
        <w:ind w:left="-950"/>
        <w:jc w:val="both"/>
        <w:rPr>
          <w:rFonts w:cs="David"/>
          <w:b/>
          <w:bCs/>
          <w:sz w:val="24"/>
          <w:szCs w:val="24"/>
          <w:rtl/>
        </w:rPr>
      </w:pPr>
    </w:p>
    <w:p w:rsidR="00B03D75" w:rsidRDefault="00B03D75" w:rsidP="00B03D75">
      <w:pPr>
        <w:spacing w:line="360" w:lineRule="auto"/>
        <w:ind w:left="-950"/>
        <w:jc w:val="both"/>
        <w:rPr>
          <w:rFonts w:cs="David"/>
          <w:b/>
          <w:bCs/>
          <w:sz w:val="24"/>
          <w:szCs w:val="24"/>
          <w:rtl/>
        </w:rPr>
      </w:pPr>
    </w:p>
    <w:p w:rsidR="00B03D75" w:rsidRDefault="00B03D75" w:rsidP="00B03D75">
      <w:pPr>
        <w:spacing w:line="360" w:lineRule="auto"/>
        <w:ind w:left="-950"/>
        <w:jc w:val="both"/>
        <w:rPr>
          <w:rFonts w:cs="David"/>
          <w:sz w:val="24"/>
          <w:szCs w:val="24"/>
          <w:rtl/>
        </w:rPr>
      </w:pPr>
      <w:r w:rsidRPr="00CE434F">
        <w:rPr>
          <w:rFonts w:cs="David" w:hint="cs"/>
          <w:b/>
          <w:bCs/>
          <w:sz w:val="24"/>
          <w:szCs w:val="24"/>
          <w:rtl/>
        </w:rPr>
        <w:t>בניי היקרים מאוד</w:t>
      </w:r>
      <w:r>
        <w:rPr>
          <w:rFonts w:cs="David" w:hint="cs"/>
          <w:sz w:val="24"/>
          <w:szCs w:val="24"/>
          <w:rtl/>
        </w:rPr>
        <w:t xml:space="preserve"> ,</w:t>
      </w:r>
    </w:p>
    <w:p w:rsidR="00B03D75" w:rsidRDefault="00B03D75" w:rsidP="00B03D75">
      <w:pPr>
        <w:spacing w:line="360" w:lineRule="auto"/>
        <w:ind w:left="-950"/>
        <w:jc w:val="both"/>
        <w:rPr>
          <w:rFonts w:cs="David"/>
          <w:sz w:val="24"/>
          <w:szCs w:val="24"/>
          <w:rtl/>
        </w:rPr>
      </w:pPr>
      <w:r w:rsidRPr="00E0763B">
        <w:rPr>
          <w:rFonts w:cs="David" w:hint="cs"/>
          <w:sz w:val="24"/>
          <w:szCs w:val="24"/>
          <w:rtl/>
        </w:rPr>
        <w:t xml:space="preserve">אמנם, </w:t>
      </w:r>
      <w:proofErr w:type="spellStart"/>
      <w:r w:rsidRPr="00E0763B">
        <w:rPr>
          <w:rFonts w:cs="David" w:hint="cs"/>
          <w:sz w:val="24"/>
          <w:szCs w:val="24"/>
          <w:rtl/>
        </w:rPr>
        <w:t>הרמח"ל</w:t>
      </w:r>
      <w:proofErr w:type="spellEnd"/>
      <w:r w:rsidRPr="00E0763B">
        <w:rPr>
          <w:rFonts w:cs="David" w:hint="cs"/>
          <w:sz w:val="24"/>
          <w:szCs w:val="24"/>
          <w:rtl/>
        </w:rPr>
        <w:t xml:space="preserve"> לא מתייחס למה היחס הוא דווקא "דוד" ולא "אב ובן" , אך הנקודה החשובה </w:t>
      </w:r>
      <w:proofErr w:type="spellStart"/>
      <w:r w:rsidRPr="00E0763B">
        <w:rPr>
          <w:rFonts w:cs="David" w:hint="cs"/>
          <w:sz w:val="24"/>
          <w:szCs w:val="24"/>
          <w:rtl/>
        </w:rPr>
        <w:t>ברמח"ל</w:t>
      </w:r>
      <w:proofErr w:type="spellEnd"/>
      <w:r w:rsidRPr="00E0763B">
        <w:rPr>
          <w:rFonts w:cs="David" w:hint="cs"/>
          <w:sz w:val="24"/>
          <w:szCs w:val="24"/>
          <w:rtl/>
        </w:rPr>
        <w:t xml:space="preserve"> היא שימים אלו הם ימי התבוננות בשאלות החשובות של תכלית האדם בעולמו.</w:t>
      </w:r>
      <w:r>
        <w:rPr>
          <w:rFonts w:cs="David" w:hint="cs"/>
          <w:sz w:val="24"/>
          <w:szCs w:val="24"/>
          <w:rtl/>
        </w:rPr>
        <w:t xml:space="preserve">  </w:t>
      </w:r>
    </w:p>
    <w:p w:rsidR="00B03D75" w:rsidRPr="00E0763B" w:rsidRDefault="00B03D75" w:rsidP="00B03D75">
      <w:pPr>
        <w:spacing w:line="360" w:lineRule="auto"/>
        <w:ind w:left="-950"/>
        <w:jc w:val="both"/>
        <w:rPr>
          <w:rFonts w:cs="David"/>
          <w:sz w:val="24"/>
          <w:szCs w:val="24"/>
          <w:rtl/>
        </w:rPr>
      </w:pPr>
      <w:r w:rsidRPr="00E0763B">
        <w:rPr>
          <w:rFonts w:cs="David" w:hint="cs"/>
          <w:sz w:val="24"/>
          <w:szCs w:val="24"/>
          <w:rtl/>
        </w:rPr>
        <w:t xml:space="preserve">מרן הרב קוק זצ"ל , שהשבוע בתאריך ג' אלול </w:t>
      </w:r>
      <w:r>
        <w:rPr>
          <w:rFonts w:cs="David" w:hint="cs"/>
          <w:sz w:val="24"/>
          <w:szCs w:val="24"/>
          <w:rtl/>
        </w:rPr>
        <w:t>י</w:t>
      </w:r>
      <w:r w:rsidRPr="00E0763B">
        <w:rPr>
          <w:rFonts w:cs="David" w:hint="cs"/>
          <w:sz w:val="24"/>
          <w:szCs w:val="24"/>
          <w:rtl/>
        </w:rPr>
        <w:t xml:space="preserve">מלאו </w:t>
      </w:r>
      <w:r>
        <w:rPr>
          <w:rFonts w:cs="David" w:hint="cs"/>
          <w:sz w:val="24"/>
          <w:szCs w:val="24"/>
          <w:rtl/>
        </w:rPr>
        <w:t>89</w:t>
      </w:r>
      <w:r w:rsidRPr="00E0763B">
        <w:rPr>
          <w:rFonts w:cs="David" w:hint="cs"/>
          <w:sz w:val="24"/>
          <w:szCs w:val="24"/>
          <w:rtl/>
        </w:rPr>
        <w:t xml:space="preserve"> שנים לפטירתו  , כותב בספרו "אורות התשובה" פרק י"ב סימן י' : </w:t>
      </w:r>
      <w:r w:rsidRPr="00E0763B">
        <w:rPr>
          <w:rFonts w:cs="David" w:hint="cs"/>
          <w:b/>
          <w:bCs/>
          <w:sz w:val="24"/>
          <w:szCs w:val="24"/>
          <w:rtl/>
        </w:rPr>
        <w:t>"התשובה היא חידוש החיים , אי אפשר לתשובה שלא תשנה את ערך החיים כולם.....וממילא הרי היא משנה את ערכם לטובה".</w:t>
      </w:r>
      <w:r>
        <w:rPr>
          <w:rFonts w:cs="David" w:hint="cs"/>
          <w:sz w:val="24"/>
          <w:szCs w:val="24"/>
          <w:rtl/>
        </w:rPr>
        <w:t xml:space="preserve"> </w:t>
      </w:r>
      <w:r w:rsidRPr="00E0763B">
        <w:rPr>
          <w:rFonts w:cs="David" w:hint="cs"/>
          <w:sz w:val="24"/>
          <w:szCs w:val="24"/>
          <w:rtl/>
        </w:rPr>
        <w:t>ניתן להסביר את דברי הרב קוק : שכיוון שבימי התש</w:t>
      </w:r>
      <w:r>
        <w:rPr>
          <w:rFonts w:cs="David" w:hint="cs"/>
          <w:sz w:val="24"/>
          <w:szCs w:val="24"/>
          <w:rtl/>
        </w:rPr>
        <w:t>ובה אנו מתבוננים בערכם של חיינו,</w:t>
      </w:r>
      <w:r w:rsidRPr="00E0763B">
        <w:rPr>
          <w:rFonts w:cs="David" w:hint="cs"/>
          <w:sz w:val="24"/>
          <w:szCs w:val="24"/>
          <w:rtl/>
        </w:rPr>
        <w:t xml:space="preserve"> הרי שעצם ההתבוננות מחדשת את חיינו ונותנת לחיים ערך </w:t>
      </w:r>
      <w:r>
        <w:rPr>
          <w:rFonts w:cs="David" w:hint="cs"/>
          <w:sz w:val="24"/>
          <w:szCs w:val="24"/>
          <w:rtl/>
        </w:rPr>
        <w:t>חדש</w:t>
      </w:r>
      <w:r w:rsidRPr="00E0763B">
        <w:rPr>
          <w:rFonts w:cs="David" w:hint="cs"/>
          <w:sz w:val="24"/>
          <w:szCs w:val="24"/>
          <w:rtl/>
        </w:rPr>
        <w:t xml:space="preserve"> .</w:t>
      </w:r>
    </w:p>
    <w:p w:rsidR="00B03D75" w:rsidRDefault="00B03D75" w:rsidP="00B03D75">
      <w:pPr>
        <w:spacing w:line="360" w:lineRule="auto"/>
        <w:ind w:left="-950"/>
        <w:jc w:val="both"/>
        <w:rPr>
          <w:rFonts w:cs="David"/>
          <w:sz w:val="24"/>
          <w:szCs w:val="24"/>
          <w:rtl/>
        </w:rPr>
      </w:pPr>
      <w:r w:rsidRPr="00E0763B">
        <w:rPr>
          <w:rFonts w:cs="David" w:hint="cs"/>
          <w:sz w:val="24"/>
          <w:szCs w:val="24"/>
          <w:rtl/>
        </w:rPr>
        <w:t xml:space="preserve">אני מברך את כולנו שנדע אי"ה לנצל </w:t>
      </w:r>
      <w:r>
        <w:rPr>
          <w:rFonts w:cs="David" w:hint="cs"/>
          <w:sz w:val="24"/>
          <w:szCs w:val="24"/>
          <w:rtl/>
        </w:rPr>
        <w:t>את ה</w:t>
      </w:r>
      <w:r w:rsidRPr="00E0763B">
        <w:rPr>
          <w:rFonts w:cs="David" w:hint="cs"/>
          <w:sz w:val="24"/>
          <w:szCs w:val="24"/>
          <w:rtl/>
        </w:rPr>
        <w:t xml:space="preserve">ימים </w:t>
      </w:r>
      <w:r>
        <w:rPr>
          <w:rFonts w:cs="David" w:hint="cs"/>
          <w:sz w:val="24"/>
          <w:szCs w:val="24"/>
          <w:rtl/>
        </w:rPr>
        <w:t>הללו</w:t>
      </w:r>
      <w:r w:rsidRPr="00E0763B">
        <w:rPr>
          <w:rFonts w:cs="David" w:hint="cs"/>
          <w:sz w:val="24"/>
          <w:szCs w:val="24"/>
          <w:rtl/>
        </w:rPr>
        <w:t xml:space="preserve"> להתבוננות , ובזכות זאת ישתנו חיינו ויתעלו אי"ה לטובה ויביאו ברכה לנו- לכל אחד </w:t>
      </w:r>
      <w:proofErr w:type="spellStart"/>
      <w:r w:rsidRPr="00E0763B">
        <w:rPr>
          <w:rFonts w:cs="David" w:hint="cs"/>
          <w:sz w:val="24"/>
          <w:szCs w:val="24"/>
          <w:rtl/>
        </w:rPr>
        <w:t>מאיתנו</w:t>
      </w:r>
      <w:proofErr w:type="spellEnd"/>
      <w:r w:rsidRPr="00E0763B">
        <w:rPr>
          <w:rFonts w:cs="David" w:hint="cs"/>
          <w:sz w:val="24"/>
          <w:szCs w:val="24"/>
          <w:rtl/>
        </w:rPr>
        <w:t xml:space="preserve"> באופן אישי , וממילא יביאו ברכה גדולה לעולם כולו.</w:t>
      </w:r>
    </w:p>
    <w:p w:rsidR="00B03D75" w:rsidRDefault="00B03D75" w:rsidP="00B03D75">
      <w:pPr>
        <w:spacing w:line="360" w:lineRule="auto"/>
        <w:ind w:left="-950"/>
        <w:jc w:val="center"/>
        <w:rPr>
          <w:rFonts w:cs="David" w:hint="cs"/>
          <w:sz w:val="24"/>
          <w:szCs w:val="24"/>
          <w:rtl/>
        </w:rPr>
      </w:pPr>
      <w:r>
        <w:rPr>
          <w:rFonts w:cs="David" w:hint="cs"/>
          <w:sz w:val="24"/>
          <w:szCs w:val="24"/>
          <w:rtl/>
        </w:rPr>
        <w:t>אוהבכם ומוקירכם ושמח בכם</w:t>
      </w:r>
    </w:p>
    <w:p w:rsidR="00B03D75" w:rsidRDefault="00B03D75" w:rsidP="00B03D75">
      <w:pPr>
        <w:spacing w:line="360" w:lineRule="auto"/>
        <w:ind w:left="-950"/>
        <w:jc w:val="center"/>
        <w:rPr>
          <w:rFonts w:cs="David"/>
          <w:sz w:val="24"/>
          <w:szCs w:val="24"/>
          <w:rtl/>
        </w:rPr>
      </w:pPr>
      <w:r>
        <w:rPr>
          <w:rFonts w:cs="David" w:hint="cs"/>
          <w:sz w:val="24"/>
          <w:szCs w:val="24"/>
          <w:rtl/>
        </w:rPr>
        <w:t>שבת שלום ובשורות טובות</w:t>
      </w:r>
    </w:p>
    <w:p w:rsidR="00B03D75" w:rsidRPr="00E0763B" w:rsidRDefault="00B03D75" w:rsidP="00B03D75">
      <w:pPr>
        <w:spacing w:line="360" w:lineRule="auto"/>
        <w:ind w:left="-950"/>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B03D75" w:rsidRPr="00B311D6" w:rsidRDefault="00B03D75" w:rsidP="00CC3776">
      <w:pPr>
        <w:spacing w:line="360" w:lineRule="auto"/>
        <w:ind w:left="-1090"/>
        <w:jc w:val="both"/>
        <w:rPr>
          <w:rFonts w:cs="David"/>
          <w:b/>
          <w:bCs/>
          <w:sz w:val="24"/>
          <w:szCs w:val="24"/>
        </w:rPr>
      </w:pPr>
    </w:p>
    <w:p w:rsidR="002220F7" w:rsidRPr="005A5536" w:rsidRDefault="002220F7" w:rsidP="002220F7">
      <w:pPr>
        <w:spacing w:line="360" w:lineRule="auto"/>
        <w:ind w:left="142"/>
        <w:jc w:val="both"/>
        <w:rPr>
          <w:rFonts w:cs="David"/>
          <w:sz w:val="24"/>
          <w:szCs w:val="24"/>
          <w:rtl/>
        </w:rPr>
      </w:pPr>
    </w:p>
    <w:p w:rsidR="002220F7" w:rsidRDefault="002220F7" w:rsidP="002220F7">
      <w:pPr>
        <w:spacing w:line="360" w:lineRule="auto"/>
        <w:ind w:left="-1044"/>
        <w:jc w:val="both"/>
        <w:rPr>
          <w:rFonts w:cs="David" w:hint="cs"/>
          <w:rtl/>
        </w:rPr>
      </w:pPr>
    </w:p>
    <w:p w:rsidR="002A18EC" w:rsidRDefault="002A18EC" w:rsidP="00382E87">
      <w:pPr>
        <w:spacing w:line="360" w:lineRule="auto"/>
        <w:ind w:left="-1044"/>
        <w:jc w:val="both"/>
        <w:rPr>
          <w:rFonts w:cs="David"/>
          <w:rtl/>
        </w:rPr>
      </w:pPr>
    </w:p>
    <w:sectPr w:rsidR="002A18EC"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6CA" w:rsidRDefault="006A46CA" w:rsidP="006A433B">
      <w:pPr>
        <w:spacing w:after="0" w:line="240" w:lineRule="auto"/>
      </w:pPr>
      <w:r>
        <w:separator/>
      </w:r>
    </w:p>
  </w:endnote>
  <w:endnote w:type="continuationSeparator" w:id="0">
    <w:p w:rsidR="006A46CA" w:rsidRDefault="006A46CA"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6CA" w:rsidRDefault="006A46CA" w:rsidP="006A433B">
      <w:pPr>
        <w:spacing w:after="0" w:line="240" w:lineRule="auto"/>
      </w:pPr>
      <w:r>
        <w:separator/>
      </w:r>
    </w:p>
  </w:footnote>
  <w:footnote w:type="continuationSeparator" w:id="0">
    <w:p w:rsidR="006A46CA" w:rsidRDefault="006A46CA"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6A46C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6A46C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6A46C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A0338E3"/>
    <w:multiLevelType w:val="multilevel"/>
    <w:tmpl w:val="155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6"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7"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9"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1"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0"/>
  </w:num>
  <w:num w:numId="2">
    <w:abstractNumId w:val="7"/>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8"/>
  </w:num>
  <w:num w:numId="8">
    <w:abstractNumId w:val="25"/>
  </w:num>
  <w:num w:numId="9">
    <w:abstractNumId w:val="29"/>
  </w:num>
  <w:num w:numId="10">
    <w:abstractNumId w:val="6"/>
  </w:num>
  <w:num w:numId="11">
    <w:abstractNumId w:val="3"/>
  </w:num>
  <w:num w:numId="12">
    <w:abstractNumId w:val="13"/>
  </w:num>
  <w:num w:numId="13">
    <w:abstractNumId w:val="21"/>
  </w:num>
  <w:num w:numId="14">
    <w:abstractNumId w:val="17"/>
  </w:num>
  <w:num w:numId="15">
    <w:abstractNumId w:val="27"/>
  </w:num>
  <w:num w:numId="16">
    <w:abstractNumId w:val="20"/>
  </w:num>
  <w:num w:numId="17">
    <w:abstractNumId w:val="2"/>
  </w:num>
  <w:num w:numId="18">
    <w:abstractNumId w:val="22"/>
  </w:num>
  <w:num w:numId="19">
    <w:abstractNumId w:val="18"/>
  </w:num>
  <w:num w:numId="20">
    <w:abstractNumId w:val="4"/>
  </w:num>
  <w:num w:numId="21">
    <w:abstractNumId w:val="30"/>
  </w:num>
  <w:num w:numId="22">
    <w:abstractNumId w:val="9"/>
  </w:num>
  <w:num w:numId="23">
    <w:abstractNumId w:val="12"/>
  </w:num>
  <w:num w:numId="24">
    <w:abstractNumId w:val="26"/>
  </w:num>
  <w:num w:numId="25">
    <w:abstractNumId w:val="15"/>
  </w:num>
  <w:num w:numId="26">
    <w:abstractNumId w:val="5"/>
  </w:num>
  <w:num w:numId="27">
    <w:abstractNumId w:val="0"/>
  </w:num>
  <w:num w:numId="28">
    <w:abstractNumId w:val="1"/>
  </w:num>
  <w:num w:numId="29">
    <w:abstractNumId w:val="16"/>
  </w:num>
  <w:num w:numId="30">
    <w:abstractNumId w:val="31"/>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32D2"/>
    <w:rsid w:val="00035EA3"/>
    <w:rsid w:val="00040CCC"/>
    <w:rsid w:val="00041D98"/>
    <w:rsid w:val="00073340"/>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2220F7"/>
    <w:rsid w:val="00222740"/>
    <w:rsid w:val="00222952"/>
    <w:rsid w:val="00253323"/>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555B7"/>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A46CA"/>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03E8E"/>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A7981"/>
    <w:rsid w:val="009D002A"/>
    <w:rsid w:val="00A24078"/>
    <w:rsid w:val="00A3375F"/>
    <w:rsid w:val="00A62F36"/>
    <w:rsid w:val="00AC567A"/>
    <w:rsid w:val="00B03D75"/>
    <w:rsid w:val="00B311D6"/>
    <w:rsid w:val="00B334E5"/>
    <w:rsid w:val="00B47A55"/>
    <w:rsid w:val="00B54A2A"/>
    <w:rsid w:val="00B55853"/>
    <w:rsid w:val="00B61232"/>
    <w:rsid w:val="00BF6F9C"/>
    <w:rsid w:val="00C25F6B"/>
    <w:rsid w:val="00C746CF"/>
    <w:rsid w:val="00CB0F3F"/>
    <w:rsid w:val="00CC0B20"/>
    <w:rsid w:val="00CC3776"/>
    <w:rsid w:val="00CF035F"/>
    <w:rsid w:val="00D15E26"/>
    <w:rsid w:val="00D35D33"/>
    <w:rsid w:val="00D51365"/>
    <w:rsid w:val="00D747B3"/>
    <w:rsid w:val="00D77255"/>
    <w:rsid w:val="00DB73A4"/>
    <w:rsid w:val="00DC582B"/>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0A1E"/>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780340919">
      <w:bodyDiv w:val="1"/>
      <w:marLeft w:val="0"/>
      <w:marRight w:val="0"/>
      <w:marTop w:val="0"/>
      <w:marBottom w:val="0"/>
      <w:divBdr>
        <w:top w:val="none" w:sz="0" w:space="0" w:color="auto"/>
        <w:left w:val="none" w:sz="0" w:space="0" w:color="auto"/>
        <w:bottom w:val="none" w:sz="0" w:space="0" w:color="auto"/>
        <w:right w:val="none" w:sz="0" w:space="0" w:color="auto"/>
      </w:divBdr>
    </w:div>
    <w:div w:id="922301765">
      <w:bodyDiv w:val="1"/>
      <w:marLeft w:val="0"/>
      <w:marRight w:val="0"/>
      <w:marTop w:val="0"/>
      <w:marBottom w:val="0"/>
      <w:divBdr>
        <w:top w:val="none" w:sz="0" w:space="0" w:color="auto"/>
        <w:left w:val="none" w:sz="0" w:space="0" w:color="auto"/>
        <w:bottom w:val="none" w:sz="0" w:space="0" w:color="auto"/>
        <w:right w:val="none" w:sz="0" w:space="0" w:color="auto"/>
      </w:divBdr>
    </w:div>
    <w:div w:id="1194462029">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54012082">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9A79-65C6-4015-8C96-9FA13D99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8399</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2</cp:revision>
  <cp:lastPrinted>2022-12-24T20:03:00Z</cp:lastPrinted>
  <dcterms:created xsi:type="dcterms:W3CDTF">2024-09-05T19:44:00Z</dcterms:created>
  <dcterms:modified xsi:type="dcterms:W3CDTF">2024-09-05T19:44:00Z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