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4DDE" w14:textId="77777777" w:rsidR="00382E87" w:rsidRDefault="006B21A8" w:rsidP="00073820">
      <w:pPr>
        <w:spacing w:line="360" w:lineRule="auto"/>
        <w:ind w:left="-1044"/>
        <w:jc w:val="both"/>
        <w:rPr>
          <w:rFonts w:cs="David"/>
          <w:rtl/>
        </w:rPr>
      </w:pPr>
      <w:r w:rsidRPr="007B3D95">
        <w:rPr>
          <w:rFonts w:cs="David" w:hint="cs"/>
          <w:rtl/>
        </w:rPr>
        <w:t xml:space="preserve">בס"ד , </w:t>
      </w:r>
      <w:r w:rsidR="00073820">
        <w:rPr>
          <w:rFonts w:cs="David" w:hint="cs"/>
          <w:rtl/>
        </w:rPr>
        <w:t>ר"ח אדר תשפ"ה , פרשת תרומה .</w:t>
      </w:r>
    </w:p>
    <w:p w14:paraId="20EF2AAC" w14:textId="77777777" w:rsidR="00073820" w:rsidRDefault="00073820" w:rsidP="00073820">
      <w:pPr>
        <w:spacing w:line="360" w:lineRule="auto"/>
        <w:ind w:left="-1044"/>
        <w:jc w:val="both"/>
        <w:rPr>
          <w:rFonts w:cs="David"/>
          <w:rtl/>
        </w:rPr>
      </w:pPr>
    </w:p>
    <w:p w14:paraId="1244C70D" w14:textId="77777777" w:rsidR="00073820" w:rsidRDefault="00073820" w:rsidP="00073820">
      <w:pPr>
        <w:spacing w:line="360" w:lineRule="auto"/>
        <w:ind w:left="-1232"/>
        <w:jc w:val="both"/>
        <w:rPr>
          <w:rFonts w:cs="David"/>
          <w:sz w:val="24"/>
          <w:szCs w:val="24"/>
          <w:rtl/>
        </w:rPr>
      </w:pPr>
      <w:r>
        <w:rPr>
          <w:rFonts w:cs="David"/>
          <w:sz w:val="24"/>
          <w:szCs w:val="24"/>
          <w:rtl/>
        </w:rPr>
        <w:t>לבני הישיבה היקרים מאוד והוריהם</w:t>
      </w:r>
    </w:p>
    <w:p w14:paraId="73950AE5" w14:textId="77777777" w:rsidR="00073820" w:rsidRDefault="00073820" w:rsidP="00073820">
      <w:pPr>
        <w:spacing w:line="360" w:lineRule="auto"/>
        <w:ind w:left="-1232"/>
        <w:jc w:val="both"/>
        <w:rPr>
          <w:rFonts w:cs="David"/>
          <w:sz w:val="24"/>
          <w:szCs w:val="24"/>
          <w:rtl/>
        </w:rPr>
      </w:pPr>
      <w:r>
        <w:rPr>
          <w:rFonts w:cs="David"/>
          <w:sz w:val="24"/>
          <w:szCs w:val="24"/>
          <w:rtl/>
        </w:rPr>
        <w:t xml:space="preserve">שלום רב. </w:t>
      </w:r>
    </w:p>
    <w:p w14:paraId="37CFF6D7" w14:textId="77777777" w:rsidR="00073820" w:rsidRDefault="00073820" w:rsidP="00073820">
      <w:pPr>
        <w:spacing w:line="360" w:lineRule="auto"/>
        <w:ind w:left="-1232"/>
        <w:jc w:val="both"/>
        <w:rPr>
          <w:rFonts w:cs="David"/>
          <w:sz w:val="24"/>
          <w:szCs w:val="24"/>
          <w:rtl/>
        </w:rPr>
      </w:pPr>
    </w:p>
    <w:p w14:paraId="403D757D" w14:textId="77777777" w:rsidR="00073820" w:rsidRDefault="00073820" w:rsidP="00073820">
      <w:pPr>
        <w:spacing w:line="360" w:lineRule="auto"/>
        <w:ind w:left="-1232"/>
        <w:jc w:val="both"/>
        <w:rPr>
          <w:rFonts w:cs="David"/>
          <w:b/>
          <w:bCs/>
          <w:sz w:val="28"/>
          <w:szCs w:val="28"/>
          <w:rtl/>
        </w:rPr>
      </w:pPr>
      <w:r>
        <w:rPr>
          <w:rFonts w:cs="David"/>
          <w:b/>
          <w:bCs/>
          <w:sz w:val="28"/>
          <w:szCs w:val="28"/>
          <w:highlight w:val="cyan"/>
          <w:rtl/>
        </w:rPr>
        <w:t>מה היה השבוע ומה יהיה בישיבתנו ???</w:t>
      </w:r>
    </w:p>
    <w:p w14:paraId="10D11F05" w14:textId="77777777" w:rsidR="00073820" w:rsidRDefault="00073820" w:rsidP="00073820">
      <w:pPr>
        <w:shd w:val="clear" w:color="auto" w:fill="FFFFFF"/>
        <w:spacing w:after="160" w:line="360" w:lineRule="auto"/>
        <w:ind w:left="-1232"/>
        <w:jc w:val="both"/>
        <w:rPr>
          <w:rFonts w:ascii="David" w:eastAsia="Times New Roman" w:hAnsi="David" w:cs="David"/>
          <w:color w:val="222222"/>
          <w:sz w:val="24"/>
          <w:szCs w:val="24"/>
          <w:rtl/>
        </w:rPr>
      </w:pPr>
      <w:r w:rsidRPr="000F419E">
        <w:rPr>
          <w:rFonts w:ascii="David" w:eastAsia="Times New Roman" w:hAnsi="David" w:cs="David"/>
          <w:b/>
          <w:bCs/>
          <w:color w:val="222222"/>
          <w:sz w:val="28"/>
          <w:szCs w:val="28"/>
          <w:highlight w:val="yellow"/>
          <w:rtl/>
        </w:rPr>
        <w:t>מלחמת התקומה- חרבות ברזל</w:t>
      </w:r>
      <w:r w:rsidRPr="000F419E">
        <w:rPr>
          <w:rFonts w:ascii="David" w:eastAsia="Times New Roman" w:hAnsi="David" w:cs="David"/>
          <w:b/>
          <w:bCs/>
          <w:color w:val="222222"/>
          <w:sz w:val="28"/>
          <w:szCs w:val="28"/>
          <w:rtl/>
        </w:rPr>
        <w:t>.</w:t>
      </w:r>
      <w:r>
        <w:rPr>
          <w:rFonts w:cs="David" w:hint="cs"/>
          <w:rtl/>
        </w:rPr>
        <w:t xml:space="preserve"> </w:t>
      </w:r>
      <w:r w:rsidRPr="00073820">
        <w:rPr>
          <w:rFonts w:ascii="David" w:eastAsia="Times New Roman" w:hAnsi="David" w:cs="David"/>
          <w:color w:val="222222"/>
          <w:sz w:val="24"/>
          <w:szCs w:val="24"/>
          <w:rtl/>
        </w:rPr>
        <w:t>בשבת שעברה זכינו לשובם של  חטופים נוספים ואמש שבו 4 ח</w:t>
      </w:r>
      <w:r>
        <w:rPr>
          <w:rFonts w:ascii="David" w:eastAsia="Times New Roman" w:hAnsi="David" w:cs="David"/>
          <w:color w:val="222222"/>
          <w:sz w:val="24"/>
          <w:szCs w:val="24"/>
          <w:rtl/>
        </w:rPr>
        <w:t>ללים נוספים</w:t>
      </w:r>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 xml:space="preserve"> אך במוקד תשומת הלב </w:t>
      </w:r>
      <w:r w:rsidRPr="00073820">
        <w:rPr>
          <w:rFonts w:ascii="David" w:eastAsia="Times New Roman" w:hAnsi="David" w:cs="David"/>
          <w:color w:val="222222"/>
          <w:sz w:val="24"/>
          <w:szCs w:val="24"/>
          <w:rtl/>
        </w:rPr>
        <w:t xml:space="preserve">הציבורית </w:t>
      </w:r>
      <w:r>
        <w:rPr>
          <w:rFonts w:ascii="David" w:eastAsia="Times New Roman" w:hAnsi="David" w:cs="David" w:hint="cs"/>
          <w:color w:val="222222"/>
          <w:sz w:val="24"/>
          <w:szCs w:val="24"/>
          <w:rtl/>
        </w:rPr>
        <w:t xml:space="preserve">, </w:t>
      </w:r>
      <w:r w:rsidRPr="00073820">
        <w:rPr>
          <w:rFonts w:ascii="David" w:eastAsia="Times New Roman" w:hAnsi="David" w:cs="David"/>
          <w:color w:val="222222"/>
          <w:sz w:val="24"/>
          <w:szCs w:val="24"/>
          <w:rtl/>
        </w:rPr>
        <w:t xml:space="preserve">עמד השבוע מסע  ההלוויה של בני משפחת </w:t>
      </w:r>
      <w:proofErr w:type="spellStart"/>
      <w:r w:rsidRPr="00073820">
        <w:rPr>
          <w:rFonts w:ascii="David" w:eastAsia="Times New Roman" w:hAnsi="David" w:cs="David"/>
          <w:color w:val="222222"/>
          <w:sz w:val="24"/>
          <w:szCs w:val="24"/>
          <w:rtl/>
        </w:rPr>
        <w:t>ביבס</w:t>
      </w:r>
      <w:proofErr w:type="spellEnd"/>
      <w:r>
        <w:rPr>
          <w:rFonts w:ascii="David" w:eastAsia="Times New Roman" w:hAnsi="David" w:cs="David" w:hint="cs"/>
          <w:color w:val="222222"/>
          <w:sz w:val="24"/>
          <w:szCs w:val="24"/>
          <w:rtl/>
        </w:rPr>
        <w:t xml:space="preserve"> </w:t>
      </w:r>
      <w:r w:rsidRPr="00073820">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w:t>
      </w:r>
      <w:r w:rsidRPr="00073820">
        <w:rPr>
          <w:rFonts w:ascii="David" w:eastAsia="Times New Roman" w:hAnsi="David" w:cs="David"/>
          <w:color w:val="222222"/>
          <w:sz w:val="24"/>
          <w:szCs w:val="24"/>
          <w:rtl/>
        </w:rPr>
        <w:t>שירי אם המשפחה והפעוטות כפיר ואריאל. רציחתם האכזרית של חסרי הישע בשבי הח</w:t>
      </w:r>
      <w:r>
        <w:rPr>
          <w:rFonts w:ascii="David" w:eastAsia="Times New Roman" w:hAnsi="David" w:cs="David" w:hint="cs"/>
          <w:color w:val="222222"/>
          <w:sz w:val="24"/>
          <w:szCs w:val="24"/>
          <w:rtl/>
        </w:rPr>
        <w:t>מאס</w:t>
      </w:r>
      <w:r w:rsidRPr="00073820">
        <w:rPr>
          <w:rFonts w:ascii="David" w:eastAsia="Times New Roman" w:hAnsi="David" w:cs="David"/>
          <w:color w:val="222222"/>
          <w:sz w:val="24"/>
          <w:szCs w:val="24"/>
          <w:rtl/>
        </w:rPr>
        <w:t xml:space="preserve"> זעזע כל בן אנוש ברחבי </w:t>
      </w:r>
      <w:r>
        <w:rPr>
          <w:rFonts w:ascii="David" w:eastAsia="Times New Roman" w:hAnsi="David" w:cs="David" w:hint="cs"/>
          <w:color w:val="222222"/>
          <w:sz w:val="24"/>
          <w:szCs w:val="24"/>
          <w:rtl/>
        </w:rPr>
        <w:t>ה</w:t>
      </w:r>
      <w:r w:rsidRPr="00073820">
        <w:rPr>
          <w:rFonts w:ascii="David" w:eastAsia="Times New Roman" w:hAnsi="David" w:cs="David"/>
          <w:color w:val="222222"/>
          <w:sz w:val="24"/>
          <w:szCs w:val="24"/>
          <w:rtl/>
        </w:rPr>
        <w:t xml:space="preserve">עולם. עם ישראל כאב את הכאב הגדול וחש צורך להשתתף במסע הלוויה .  </w:t>
      </w:r>
      <w:r>
        <w:rPr>
          <w:rFonts w:ascii="David" w:eastAsia="Times New Roman" w:hAnsi="David" w:cs="David" w:hint="cs"/>
          <w:color w:val="222222"/>
          <w:sz w:val="24"/>
          <w:szCs w:val="24"/>
          <w:rtl/>
        </w:rPr>
        <w:t xml:space="preserve">גם ישיבתנו השתתפה בהלוויה קשה זו. </w:t>
      </w:r>
      <w:r w:rsidRPr="00073820">
        <w:rPr>
          <w:rFonts w:ascii="David" w:eastAsia="Times New Roman" w:hAnsi="David" w:cs="David"/>
          <w:color w:val="222222"/>
          <w:sz w:val="24"/>
          <w:szCs w:val="24"/>
          <w:rtl/>
        </w:rPr>
        <w:t xml:space="preserve">לאחר תפילת שחרית בישיבה  פתחנו את היום בטקס מכובד ברחבת </w:t>
      </w:r>
      <w:r>
        <w:rPr>
          <w:rFonts w:ascii="David" w:eastAsia="Times New Roman" w:hAnsi="David" w:cs="David" w:hint="cs"/>
          <w:color w:val="222222"/>
          <w:sz w:val="24"/>
          <w:szCs w:val="24"/>
          <w:rtl/>
        </w:rPr>
        <w:t>הישיבה</w:t>
      </w:r>
      <w:r w:rsidRPr="00073820">
        <w:rPr>
          <w:rFonts w:ascii="David" w:eastAsia="Times New Roman" w:hAnsi="David" w:cs="David"/>
          <w:color w:val="222222"/>
          <w:sz w:val="24"/>
          <w:szCs w:val="24"/>
          <w:rtl/>
        </w:rPr>
        <w:t xml:space="preserve">. צוות </w:t>
      </w:r>
      <w:r>
        <w:rPr>
          <w:rFonts w:ascii="David" w:eastAsia="Times New Roman" w:hAnsi="David" w:cs="David" w:hint="cs"/>
          <w:color w:val="222222"/>
          <w:sz w:val="24"/>
          <w:szCs w:val="24"/>
          <w:rtl/>
        </w:rPr>
        <w:t xml:space="preserve">הישיבה </w:t>
      </w:r>
      <w:r w:rsidRPr="00073820">
        <w:rPr>
          <w:rFonts w:ascii="David" w:eastAsia="Times New Roman" w:hAnsi="David" w:cs="David"/>
          <w:color w:val="222222"/>
          <w:sz w:val="24"/>
          <w:szCs w:val="24"/>
          <w:rtl/>
        </w:rPr>
        <w:t xml:space="preserve">ותלמידיה הגיעו לבושי בגדי לבן ונושאי דגלי ישראל. </w:t>
      </w:r>
      <w:r>
        <w:rPr>
          <w:rFonts w:ascii="David" w:eastAsia="Times New Roman" w:hAnsi="David" w:cs="David" w:hint="cs"/>
          <w:color w:val="222222"/>
          <w:sz w:val="24"/>
          <w:szCs w:val="24"/>
          <w:rtl/>
        </w:rPr>
        <w:t>אני</w:t>
      </w:r>
      <w:r w:rsidRPr="00073820">
        <w:rPr>
          <w:rFonts w:ascii="David" w:eastAsia="Times New Roman" w:hAnsi="David" w:cs="David"/>
          <w:color w:val="222222"/>
          <w:sz w:val="24"/>
          <w:szCs w:val="24"/>
          <w:rtl/>
        </w:rPr>
        <w:t xml:space="preserve"> נשא</w:t>
      </w:r>
      <w:r>
        <w:rPr>
          <w:rFonts w:ascii="David" w:eastAsia="Times New Roman" w:hAnsi="David" w:cs="David" w:hint="cs"/>
          <w:color w:val="222222"/>
          <w:sz w:val="24"/>
          <w:szCs w:val="24"/>
          <w:rtl/>
        </w:rPr>
        <w:t>תי</w:t>
      </w:r>
      <w:r w:rsidRPr="00073820">
        <w:rPr>
          <w:rFonts w:ascii="David" w:eastAsia="Times New Roman" w:hAnsi="David" w:cs="David"/>
          <w:color w:val="222222"/>
          <w:sz w:val="24"/>
          <w:szCs w:val="24"/>
          <w:rtl/>
        </w:rPr>
        <w:t xml:space="preserve"> נאום הספד מרגש </w:t>
      </w:r>
      <w:r>
        <w:rPr>
          <w:rFonts w:ascii="David" w:eastAsia="Times New Roman" w:hAnsi="David" w:cs="David" w:hint="cs"/>
          <w:color w:val="222222"/>
          <w:sz w:val="24"/>
          <w:szCs w:val="24"/>
          <w:rtl/>
        </w:rPr>
        <w:t>והרב לאוב אמר את תפילת "אל מלא רחמים" ו</w:t>
      </w:r>
      <w:r w:rsidRPr="00073820">
        <w:rPr>
          <w:rFonts w:ascii="David" w:eastAsia="Times New Roman" w:hAnsi="David" w:cs="David"/>
          <w:color w:val="222222"/>
          <w:sz w:val="24"/>
          <w:szCs w:val="24"/>
          <w:rtl/>
        </w:rPr>
        <w:t xml:space="preserve">אמר קדיש. </w:t>
      </w:r>
      <w:r>
        <w:rPr>
          <w:rFonts w:ascii="David" w:eastAsia="Times New Roman" w:hAnsi="David" w:cs="David" w:hint="cs"/>
          <w:color w:val="222222"/>
          <w:sz w:val="24"/>
          <w:szCs w:val="24"/>
          <w:rtl/>
        </w:rPr>
        <w:t xml:space="preserve">בטקס </w:t>
      </w:r>
      <w:proofErr w:type="spellStart"/>
      <w:r>
        <w:rPr>
          <w:rFonts w:ascii="David" w:eastAsia="Times New Roman" w:hAnsi="David" w:cs="David" w:hint="cs"/>
          <w:color w:val="222222"/>
          <w:sz w:val="24"/>
          <w:szCs w:val="24"/>
          <w:rtl/>
        </w:rPr>
        <w:t>הישיבתי</w:t>
      </w:r>
      <w:proofErr w:type="spellEnd"/>
      <w:r>
        <w:rPr>
          <w:rFonts w:ascii="David" w:eastAsia="Times New Roman" w:hAnsi="David" w:cs="David" w:hint="cs"/>
          <w:color w:val="222222"/>
          <w:sz w:val="24"/>
          <w:szCs w:val="24"/>
          <w:rtl/>
        </w:rPr>
        <w:t xml:space="preserve"> התלמיד עמיקם וייס מכיתה י"ב הספיד את משפחת </w:t>
      </w:r>
      <w:proofErr w:type="spellStart"/>
      <w:r>
        <w:rPr>
          <w:rFonts w:ascii="David" w:eastAsia="Times New Roman" w:hAnsi="David" w:cs="David" w:hint="cs"/>
          <w:color w:val="222222"/>
          <w:sz w:val="24"/>
          <w:szCs w:val="24"/>
          <w:rtl/>
        </w:rPr>
        <w:t>ביבס</w:t>
      </w:r>
      <w:proofErr w:type="spellEnd"/>
      <w:r>
        <w:rPr>
          <w:rFonts w:ascii="David" w:eastAsia="Times New Roman" w:hAnsi="David" w:cs="David" w:hint="cs"/>
          <w:color w:val="222222"/>
          <w:sz w:val="24"/>
          <w:szCs w:val="24"/>
          <w:rtl/>
        </w:rPr>
        <w:t xml:space="preserve"> במילים קשות ומרגשות. </w:t>
      </w:r>
    </w:p>
    <w:p w14:paraId="419FB7CA" w14:textId="77777777" w:rsidR="00073820" w:rsidRPr="00073820" w:rsidRDefault="00073820" w:rsidP="00073820">
      <w:pPr>
        <w:shd w:val="clear" w:color="auto" w:fill="FFFFFF"/>
        <w:spacing w:after="160" w:line="360" w:lineRule="auto"/>
        <w:ind w:left="-1232"/>
        <w:jc w:val="both"/>
        <w:rPr>
          <w:rFonts w:ascii="Arial" w:eastAsia="Times New Roman" w:hAnsi="Arial" w:cs="Arial"/>
          <w:color w:val="222222"/>
          <w:sz w:val="24"/>
          <w:szCs w:val="24"/>
        </w:rPr>
      </w:pPr>
      <w:r w:rsidRPr="00073820">
        <w:rPr>
          <w:rFonts w:ascii="David" w:eastAsia="Times New Roman" w:hAnsi="David" w:cs="David"/>
          <w:color w:val="222222"/>
          <w:sz w:val="24"/>
          <w:szCs w:val="24"/>
          <w:rtl/>
        </w:rPr>
        <w:t xml:space="preserve">בשעת יציאת מסע הלוויה יצאנו </w:t>
      </w:r>
      <w:r>
        <w:rPr>
          <w:rFonts w:ascii="David" w:eastAsia="Times New Roman" w:hAnsi="David" w:cs="David" w:hint="cs"/>
          <w:color w:val="222222"/>
          <w:sz w:val="24"/>
          <w:szCs w:val="24"/>
          <w:rtl/>
        </w:rPr>
        <w:t xml:space="preserve">עם כל הישיבה </w:t>
      </w:r>
      <w:r w:rsidRPr="00073820">
        <w:rPr>
          <w:rFonts w:ascii="David" w:eastAsia="Times New Roman" w:hAnsi="David" w:cs="David"/>
          <w:color w:val="222222"/>
          <w:sz w:val="24"/>
          <w:szCs w:val="24"/>
          <w:rtl/>
        </w:rPr>
        <w:t xml:space="preserve">לצומת כביש </w:t>
      </w:r>
      <w:proofErr w:type="spellStart"/>
      <w:r w:rsidRPr="00073820">
        <w:rPr>
          <w:rFonts w:ascii="David" w:eastAsia="Times New Roman" w:hAnsi="David" w:cs="David"/>
          <w:color w:val="222222"/>
          <w:sz w:val="24"/>
          <w:szCs w:val="24"/>
          <w:rtl/>
        </w:rPr>
        <w:t>מכבית</w:t>
      </w:r>
      <w:proofErr w:type="spellEnd"/>
      <w:r w:rsidRPr="00073820">
        <w:rPr>
          <w:rFonts w:ascii="David" w:eastAsia="Times New Roman" w:hAnsi="David" w:cs="David"/>
          <w:color w:val="222222"/>
          <w:sz w:val="24"/>
          <w:szCs w:val="24"/>
          <w:rtl/>
        </w:rPr>
        <w:t xml:space="preserve"> והסתדרנו לאורך המדרכה דוממים ומניפי דגל . </w:t>
      </w:r>
      <w:r>
        <w:rPr>
          <w:rFonts w:ascii="David" w:eastAsia="Times New Roman" w:hAnsi="David" w:cs="David" w:hint="cs"/>
          <w:color w:val="222222"/>
          <w:sz w:val="24"/>
          <w:szCs w:val="24"/>
          <w:rtl/>
        </w:rPr>
        <w:t xml:space="preserve">רבים עברו על פנינו בנסיעתם וצפרו רבות לחזק אותנו ולהביע הערכה עצומה לישיבה על הנצחה זו. </w:t>
      </w:r>
      <w:r w:rsidRPr="00073820">
        <w:rPr>
          <w:rFonts w:ascii="David" w:eastAsia="Times New Roman" w:hAnsi="David" w:cs="David"/>
          <w:color w:val="222222"/>
          <w:sz w:val="24"/>
          <w:szCs w:val="24"/>
          <w:rtl/>
        </w:rPr>
        <w:t xml:space="preserve">בשעת שידור טקס הקבורה וההספד </w:t>
      </w:r>
      <w:proofErr w:type="spellStart"/>
      <w:r w:rsidRPr="00073820">
        <w:rPr>
          <w:rFonts w:ascii="David" w:eastAsia="Times New Roman" w:hAnsi="David" w:cs="David"/>
          <w:color w:val="222222"/>
          <w:sz w:val="24"/>
          <w:szCs w:val="24"/>
          <w:rtl/>
        </w:rPr>
        <w:t>א</w:t>
      </w:r>
      <w:r>
        <w:rPr>
          <w:rFonts w:ascii="David" w:eastAsia="Times New Roman" w:hAnsi="David" w:cs="David" w:hint="cs"/>
          <w:color w:val="222222"/>
          <w:sz w:val="24"/>
          <w:szCs w:val="24"/>
          <w:rtl/>
        </w:rPr>
        <w:t>י</w:t>
      </w:r>
      <w:r w:rsidRPr="00073820">
        <w:rPr>
          <w:rFonts w:ascii="David" w:eastAsia="Times New Roman" w:hAnsi="David" w:cs="David"/>
          <w:color w:val="222222"/>
          <w:sz w:val="24"/>
          <w:szCs w:val="24"/>
          <w:rtl/>
        </w:rPr>
        <w:t>פשרנו</w:t>
      </w:r>
      <w:proofErr w:type="spellEnd"/>
      <w:r w:rsidRPr="00073820">
        <w:rPr>
          <w:rFonts w:ascii="David" w:eastAsia="Times New Roman" w:hAnsi="David" w:cs="David"/>
          <w:color w:val="222222"/>
          <w:sz w:val="24"/>
          <w:szCs w:val="24"/>
          <w:rtl/>
        </w:rPr>
        <w:t xml:space="preserve"> לתלמידי התיכון לצפות בהספדים המרגשים שנשאו בקיבוץ ניר עוז. </w:t>
      </w:r>
    </w:p>
    <w:p w14:paraId="275AAA55" w14:textId="77777777" w:rsidR="00073820" w:rsidRDefault="00073820" w:rsidP="00073820">
      <w:pPr>
        <w:shd w:val="clear" w:color="auto" w:fill="FFFFFF"/>
        <w:spacing w:after="0" w:line="360" w:lineRule="auto"/>
        <w:ind w:left="-1232"/>
        <w:jc w:val="both"/>
        <w:rPr>
          <w:rFonts w:ascii="Arial" w:eastAsia="Times New Roman" w:hAnsi="Arial" w:cs="Arial"/>
          <w:color w:val="222222"/>
          <w:sz w:val="24"/>
          <w:szCs w:val="24"/>
          <w:rtl/>
        </w:rPr>
      </w:pPr>
      <w:r w:rsidRPr="00073820">
        <w:rPr>
          <w:rFonts w:ascii="David" w:eastAsia="Times New Roman" w:hAnsi="David" w:cs="David"/>
          <w:color w:val="222222"/>
          <w:sz w:val="24"/>
          <w:szCs w:val="24"/>
          <w:rtl/>
        </w:rPr>
        <w:t> רבים הרגישו ששירי, כפיר ואריאל זועקים: </w:t>
      </w:r>
      <w:r w:rsidRPr="00073820">
        <w:rPr>
          <w:rFonts w:ascii="David" w:eastAsia="Times New Roman" w:hAnsi="David" w:cs="David"/>
          <w:b/>
          <w:bCs/>
          <w:color w:val="222222"/>
          <w:sz w:val="24"/>
          <w:szCs w:val="24"/>
          <w:rtl/>
        </w:rPr>
        <w:t>"אֶרֶץ אַל־תְּכַסִּי דָמִי וְאַל־יְהִי </w:t>
      </w:r>
      <w:proofErr w:type="spellStart"/>
      <w:r w:rsidRPr="00073820">
        <w:rPr>
          <w:rFonts w:ascii="David" w:eastAsia="Times New Roman" w:hAnsi="David" w:cs="David"/>
          <w:b/>
          <w:bCs/>
          <w:color w:val="222222"/>
          <w:sz w:val="24"/>
          <w:szCs w:val="24"/>
          <w:rtl/>
        </w:rPr>
        <w:t>מָקוֹם</w:t>
      </w:r>
      <w:proofErr w:type="spellEnd"/>
      <w:r w:rsidRPr="00073820">
        <w:rPr>
          <w:rFonts w:ascii="David" w:eastAsia="Times New Roman" w:hAnsi="David" w:cs="David"/>
          <w:b/>
          <w:bCs/>
          <w:color w:val="222222"/>
          <w:sz w:val="24"/>
          <w:szCs w:val="24"/>
          <w:rtl/>
        </w:rPr>
        <w:t> לְזַעֲקָתִי"</w:t>
      </w:r>
      <w:r w:rsidRPr="00073820">
        <w:rPr>
          <w:rFonts w:ascii="David" w:eastAsia="Times New Roman" w:hAnsi="David" w:cs="David"/>
          <w:color w:val="222222"/>
          <w:sz w:val="24"/>
          <w:szCs w:val="24"/>
          <w:rtl/>
        </w:rPr>
        <w:t xml:space="preserve"> (איוב </w:t>
      </w:r>
      <w:proofErr w:type="spellStart"/>
      <w:r w:rsidRPr="00073820">
        <w:rPr>
          <w:rFonts w:ascii="David" w:eastAsia="Times New Roman" w:hAnsi="David" w:cs="David"/>
          <w:color w:val="222222"/>
          <w:sz w:val="24"/>
          <w:szCs w:val="24"/>
          <w:rtl/>
        </w:rPr>
        <w:t>טז</w:t>
      </w:r>
      <w:proofErr w:type="spellEnd"/>
      <w:r w:rsidRPr="00073820">
        <w:rPr>
          <w:rFonts w:ascii="David" w:eastAsia="Times New Roman" w:hAnsi="David" w:cs="David"/>
          <w:color w:val="222222"/>
          <w:sz w:val="24"/>
          <w:szCs w:val="24"/>
          <w:rtl/>
        </w:rPr>
        <w:t xml:space="preserve">) אל תשכחו ואל תסלחו. זכרו אותנו  ובנו עולם מוסרי וצודק. .שנזכה ל- "הַרְנִינוּ גוֹיִם עַמּוֹ כִּי דַם עֲבָדָיו יִקּוֹם וְנָקָם יָשִׁיב </w:t>
      </w:r>
      <w:proofErr w:type="spellStart"/>
      <w:r w:rsidRPr="00073820">
        <w:rPr>
          <w:rFonts w:ascii="David" w:eastAsia="Times New Roman" w:hAnsi="David" w:cs="David"/>
          <w:color w:val="222222"/>
          <w:sz w:val="24"/>
          <w:szCs w:val="24"/>
          <w:rtl/>
        </w:rPr>
        <w:t>לְצָרָיו</w:t>
      </w:r>
      <w:proofErr w:type="spellEnd"/>
      <w:r w:rsidRPr="00073820">
        <w:rPr>
          <w:rFonts w:ascii="David" w:eastAsia="Times New Roman" w:hAnsi="David" w:cs="David"/>
          <w:color w:val="222222"/>
          <w:sz w:val="24"/>
          <w:szCs w:val="24"/>
          <w:rtl/>
        </w:rPr>
        <w:t xml:space="preserve"> וְכִפֶּר אַדְמָתוֹ עַמּוֹ</w:t>
      </w:r>
      <w:r w:rsidRPr="00073820">
        <w:rPr>
          <w:rFonts w:ascii="David" w:eastAsia="Times New Roman" w:hAnsi="David" w:cs="David"/>
          <w:color w:val="222222"/>
          <w:sz w:val="24"/>
          <w:szCs w:val="24"/>
        </w:rPr>
        <w:t>.</w:t>
      </w:r>
      <w:r w:rsidRPr="00073820">
        <w:rPr>
          <w:rFonts w:ascii="David" w:eastAsia="Times New Roman" w:hAnsi="David" w:cs="David"/>
          <w:color w:val="222222"/>
          <w:sz w:val="24"/>
          <w:szCs w:val="24"/>
          <w:rtl/>
        </w:rPr>
        <w:t>"(דברים מ"ג)</w:t>
      </w:r>
    </w:p>
    <w:p w14:paraId="5C455293" w14:textId="77777777" w:rsidR="00AE1173" w:rsidRPr="00073820" w:rsidRDefault="00AE1173" w:rsidP="00073820">
      <w:pPr>
        <w:shd w:val="clear" w:color="auto" w:fill="FFFFFF"/>
        <w:spacing w:after="0" w:line="360" w:lineRule="auto"/>
        <w:ind w:left="-1232"/>
        <w:jc w:val="both"/>
        <w:rPr>
          <w:rFonts w:ascii="Arial" w:eastAsia="Times New Roman" w:hAnsi="Arial" w:cs="Arial"/>
          <w:color w:val="222222"/>
          <w:sz w:val="24"/>
          <w:szCs w:val="24"/>
          <w:rtl/>
        </w:rPr>
      </w:pPr>
    </w:p>
    <w:p w14:paraId="6A7DA71E" w14:textId="1F5B9094" w:rsidR="00073820" w:rsidRDefault="00AE1173" w:rsidP="00A6232E">
      <w:pPr>
        <w:shd w:val="clear" w:color="auto" w:fill="FFFFFF"/>
        <w:spacing w:after="0" w:line="360" w:lineRule="auto"/>
        <w:ind w:left="-1232"/>
        <w:rPr>
          <w:rFonts w:cs="David"/>
          <w:rtl/>
        </w:rPr>
      </w:pPr>
      <w:r w:rsidRPr="00AE1173">
        <w:rPr>
          <w:rFonts w:ascii="David" w:eastAsia="Times New Roman" w:hAnsi="David" w:cs="David"/>
          <w:b/>
          <w:bCs/>
          <w:color w:val="222222"/>
          <w:sz w:val="28"/>
          <w:szCs w:val="28"/>
          <w:highlight w:val="yellow"/>
          <w:rtl/>
        </w:rPr>
        <w:t>משנכנס א</w:t>
      </w:r>
      <w:r w:rsidR="007C2822">
        <w:rPr>
          <w:rFonts w:ascii="David" w:eastAsia="Times New Roman" w:hAnsi="David" w:cs="David" w:hint="cs"/>
          <w:b/>
          <w:bCs/>
          <w:color w:val="222222"/>
          <w:sz w:val="28"/>
          <w:szCs w:val="28"/>
          <w:highlight w:val="yellow"/>
          <w:rtl/>
        </w:rPr>
        <w:t>דר</w:t>
      </w:r>
      <w:r w:rsidRPr="00AE1173">
        <w:rPr>
          <w:rFonts w:ascii="David" w:eastAsia="Times New Roman" w:hAnsi="David" w:cs="David"/>
          <w:b/>
          <w:bCs/>
          <w:color w:val="222222"/>
          <w:sz w:val="28"/>
          <w:szCs w:val="28"/>
          <w:highlight w:val="yellow"/>
          <w:rtl/>
        </w:rPr>
        <w:t xml:space="preserve"> מרבין בשמחה</w:t>
      </w:r>
      <w:r w:rsidRPr="00AE1173">
        <w:rPr>
          <w:rFonts w:ascii="David" w:eastAsia="Times New Roman" w:hAnsi="David" w:cs="David"/>
          <w:color w:val="222222"/>
          <w:sz w:val="28"/>
          <w:szCs w:val="28"/>
          <w:rtl/>
        </w:rPr>
        <w:t xml:space="preserve">. </w:t>
      </w:r>
      <w:r w:rsidRPr="00AE1173">
        <w:rPr>
          <w:rFonts w:ascii="David" w:eastAsia="Times New Roman" w:hAnsi="David" w:cs="David"/>
          <w:color w:val="222222"/>
          <w:sz w:val="24"/>
          <w:szCs w:val="24"/>
          <w:rtl/>
        </w:rPr>
        <w:t>בשבועיים הקרובים נקיים אירועים רבים של חסד, לימוד, התנדבות ושמחת פורים עוצמתית. כבר במוצאי שבת הבאה נקיים טיש מושקע במחלקת השיקום בבית החולים תל השומר- </w:t>
      </w:r>
      <w:r w:rsidRPr="00AE1173">
        <w:rPr>
          <w:rFonts w:ascii="David" w:eastAsia="Times New Roman" w:hAnsi="David" w:cs="David"/>
          <w:b/>
          <w:bCs/>
          <w:color w:val="222222"/>
          <w:sz w:val="24"/>
          <w:szCs w:val="24"/>
          <w:rtl/>
        </w:rPr>
        <w:t xml:space="preserve">כולם </w:t>
      </w:r>
      <w:r>
        <w:rPr>
          <w:rFonts w:ascii="David" w:eastAsia="Times New Roman" w:hAnsi="David" w:cs="David" w:hint="cs"/>
          <w:b/>
          <w:bCs/>
          <w:color w:val="222222"/>
          <w:sz w:val="24"/>
          <w:szCs w:val="24"/>
          <w:rtl/>
        </w:rPr>
        <w:t>מ</w:t>
      </w:r>
      <w:r w:rsidR="005A640B">
        <w:rPr>
          <w:rFonts w:ascii="David" w:eastAsia="Times New Roman" w:hAnsi="David" w:cs="David" w:hint="cs"/>
          <w:b/>
          <w:bCs/>
          <w:color w:val="222222"/>
          <w:sz w:val="24"/>
          <w:szCs w:val="24"/>
          <w:rtl/>
        </w:rPr>
        <w:t xml:space="preserve">וזמנים !! </w:t>
      </w:r>
      <w:r w:rsidR="005A640B">
        <w:rPr>
          <w:rFonts w:ascii="David" w:eastAsia="Times New Roman" w:hAnsi="David" w:cs="David"/>
          <w:color w:val="222222"/>
          <w:sz w:val="24"/>
          <w:szCs w:val="24"/>
          <w:rtl/>
        </w:rPr>
        <w:t>נשלח</w:t>
      </w:r>
      <w:r w:rsidR="005A640B">
        <w:rPr>
          <w:rFonts w:ascii="David" w:eastAsia="Times New Roman" w:hAnsi="David" w:cs="David" w:hint="cs"/>
          <w:color w:val="222222"/>
          <w:sz w:val="24"/>
          <w:szCs w:val="24"/>
          <w:rtl/>
        </w:rPr>
        <w:t>ו</w:t>
      </w:r>
      <w:r w:rsidRPr="00AE1173">
        <w:rPr>
          <w:rFonts w:ascii="David" w:eastAsia="Times New Roman" w:hAnsi="David" w:cs="David"/>
          <w:color w:val="222222"/>
          <w:sz w:val="24"/>
          <w:szCs w:val="24"/>
          <w:rtl/>
        </w:rPr>
        <w:t xml:space="preserve"> אליכם הו</w:t>
      </w:r>
      <w:r w:rsidR="005A640B">
        <w:rPr>
          <w:rFonts w:ascii="David" w:eastAsia="Times New Roman" w:hAnsi="David" w:cs="David" w:hint="cs"/>
          <w:color w:val="222222"/>
          <w:sz w:val="24"/>
          <w:szCs w:val="24"/>
          <w:rtl/>
        </w:rPr>
        <w:t>ד</w:t>
      </w:r>
      <w:r w:rsidRPr="00AE1173">
        <w:rPr>
          <w:rFonts w:ascii="David" w:eastAsia="Times New Roman" w:hAnsi="David" w:cs="David"/>
          <w:color w:val="222222"/>
          <w:sz w:val="24"/>
          <w:szCs w:val="24"/>
          <w:rtl/>
        </w:rPr>
        <w:t>עות מפורטות</w:t>
      </w:r>
      <w:r w:rsidR="005A640B">
        <w:rPr>
          <w:rFonts w:ascii="David" w:eastAsia="Times New Roman" w:hAnsi="David" w:cs="David" w:hint="cs"/>
          <w:color w:val="222222"/>
          <w:sz w:val="24"/>
          <w:szCs w:val="24"/>
          <w:rtl/>
        </w:rPr>
        <w:t xml:space="preserve"> לגבי הפעילות בישיבה בחודש אדר.</w:t>
      </w:r>
    </w:p>
    <w:p w14:paraId="7181224E" w14:textId="77777777" w:rsidR="00073820" w:rsidRPr="00AA3D0A" w:rsidRDefault="00073820" w:rsidP="00073820">
      <w:pPr>
        <w:spacing w:line="360" w:lineRule="auto"/>
        <w:ind w:left="-1327" w:right="-426"/>
        <w:jc w:val="both"/>
        <w:rPr>
          <w:rFonts w:cs="David"/>
          <w:sz w:val="24"/>
          <w:szCs w:val="24"/>
          <w:rtl/>
        </w:rPr>
      </w:pPr>
    </w:p>
    <w:p w14:paraId="020E0692" w14:textId="77777777" w:rsidR="00073820" w:rsidRPr="00B6311A" w:rsidRDefault="00073820" w:rsidP="00A6232E">
      <w:pPr>
        <w:spacing w:line="360" w:lineRule="auto"/>
        <w:ind w:left="-1327" w:right="-426"/>
        <w:rPr>
          <w:rFonts w:cs="David"/>
          <w:sz w:val="28"/>
          <w:szCs w:val="28"/>
          <w:u w:val="single"/>
          <w:rtl/>
        </w:rPr>
      </w:pPr>
      <w:r w:rsidRPr="00B6311A">
        <w:rPr>
          <w:rFonts w:cs="David" w:hint="cs"/>
          <w:b/>
          <w:bCs/>
          <w:sz w:val="28"/>
          <w:szCs w:val="28"/>
          <w:u w:val="single"/>
          <w:rtl/>
        </w:rPr>
        <w:t xml:space="preserve"> </w:t>
      </w:r>
      <w:r w:rsidRPr="00B6311A">
        <w:rPr>
          <w:rFonts w:cs="David" w:hint="cs"/>
          <w:b/>
          <w:bCs/>
          <w:sz w:val="28"/>
          <w:szCs w:val="28"/>
          <w:highlight w:val="yellow"/>
          <w:u w:val="single"/>
          <w:rtl/>
        </w:rPr>
        <w:t xml:space="preserve">ועתה לפרשת </w:t>
      </w:r>
      <w:r w:rsidR="00B6311A">
        <w:rPr>
          <w:rFonts w:cs="David" w:hint="cs"/>
          <w:b/>
          <w:bCs/>
          <w:sz w:val="28"/>
          <w:szCs w:val="28"/>
          <w:highlight w:val="yellow"/>
          <w:u w:val="single"/>
          <w:rtl/>
        </w:rPr>
        <w:t xml:space="preserve">השבוע </w:t>
      </w:r>
      <w:r w:rsidR="00B6311A">
        <w:rPr>
          <w:rFonts w:cs="David"/>
          <w:b/>
          <w:bCs/>
          <w:sz w:val="28"/>
          <w:szCs w:val="28"/>
          <w:highlight w:val="yellow"/>
          <w:u w:val="single"/>
          <w:rtl/>
        </w:rPr>
        <w:t>–</w:t>
      </w:r>
      <w:r w:rsidR="00B6311A">
        <w:rPr>
          <w:rFonts w:cs="David" w:hint="cs"/>
          <w:b/>
          <w:bCs/>
          <w:sz w:val="28"/>
          <w:szCs w:val="28"/>
          <w:highlight w:val="yellow"/>
          <w:u w:val="single"/>
          <w:rtl/>
        </w:rPr>
        <w:t xml:space="preserve"> פרשת </w:t>
      </w:r>
      <w:r w:rsidRPr="00B6311A">
        <w:rPr>
          <w:rFonts w:cs="David" w:hint="cs"/>
          <w:b/>
          <w:bCs/>
          <w:sz w:val="28"/>
          <w:szCs w:val="28"/>
          <w:highlight w:val="yellow"/>
          <w:u w:val="single"/>
          <w:rtl/>
        </w:rPr>
        <w:t xml:space="preserve">תרומה </w:t>
      </w:r>
    </w:p>
    <w:p w14:paraId="6F1EC8CE" w14:textId="77777777" w:rsidR="00A6232E" w:rsidRPr="00A6232E" w:rsidRDefault="00A6232E" w:rsidP="00A6232E">
      <w:pPr>
        <w:spacing w:line="360" w:lineRule="auto"/>
        <w:ind w:left="-1327" w:right="-426"/>
        <w:rPr>
          <w:rFonts w:cs="David"/>
          <w:b/>
          <w:bCs/>
          <w:sz w:val="24"/>
          <w:szCs w:val="24"/>
          <w:rtl/>
        </w:rPr>
      </w:pPr>
      <w:r w:rsidRPr="00A6232E">
        <w:rPr>
          <w:rFonts w:cs="David" w:hint="cs"/>
          <w:b/>
          <w:bCs/>
          <w:sz w:val="24"/>
          <w:szCs w:val="24"/>
          <w:rtl/>
        </w:rPr>
        <w:t xml:space="preserve">כאן מתחילה התורה לספר על המשכן ובנייתו  במשך 4 פרשות </w:t>
      </w:r>
      <w:r w:rsidRPr="00A6232E">
        <w:rPr>
          <w:rFonts w:cs="David"/>
          <w:b/>
          <w:bCs/>
          <w:sz w:val="24"/>
          <w:szCs w:val="24"/>
          <w:rtl/>
        </w:rPr>
        <w:t>–</w:t>
      </w:r>
      <w:r w:rsidRPr="00A6232E">
        <w:rPr>
          <w:rFonts w:cs="David" w:hint="cs"/>
          <w:b/>
          <w:bCs/>
          <w:sz w:val="24"/>
          <w:szCs w:val="24"/>
          <w:rtl/>
        </w:rPr>
        <w:t xml:space="preserve"> תרומה, תצווה , ויקהל ופקודי.</w:t>
      </w:r>
    </w:p>
    <w:p w14:paraId="0B0A88C4" w14:textId="77777777" w:rsidR="00073820" w:rsidRPr="00AA3D0A" w:rsidRDefault="00073820" w:rsidP="00073820">
      <w:pPr>
        <w:spacing w:line="360" w:lineRule="auto"/>
        <w:ind w:left="-1327" w:right="-426"/>
        <w:jc w:val="both"/>
        <w:rPr>
          <w:rFonts w:cs="David"/>
          <w:sz w:val="24"/>
          <w:szCs w:val="24"/>
          <w:rtl/>
        </w:rPr>
      </w:pPr>
      <w:r w:rsidRPr="00AA3D0A">
        <w:rPr>
          <w:rFonts w:cs="David"/>
          <w:sz w:val="24"/>
          <w:szCs w:val="24"/>
          <w:rtl/>
        </w:rPr>
        <w:t xml:space="preserve">דרכו של עולם, אדם הבונה את ביתו או מי שמקים בנין או מלון מפואר, הוא ישקיע משאבים  רבים ביופיו והידורו של המבנה. אכן היחס להשקעה זו תלוי בחשיפה ובכמות האנשים שיראו יופי והידור זה. למשל: הלובי במלון הוא מפואר מאד, אך חדרי המדרגות והמחסנים מוזנחים.  </w:t>
      </w:r>
      <w:r w:rsidRPr="00AA3D0A">
        <w:rPr>
          <w:rFonts w:cs="David" w:hint="cs"/>
          <w:sz w:val="24"/>
          <w:szCs w:val="24"/>
          <w:rtl/>
        </w:rPr>
        <w:t xml:space="preserve">כך גם </w:t>
      </w:r>
      <w:r w:rsidRPr="00AA3D0A">
        <w:rPr>
          <w:rFonts w:cs="David"/>
          <w:sz w:val="24"/>
          <w:szCs w:val="24"/>
          <w:rtl/>
        </w:rPr>
        <w:t>בביתו הפרטי של האדם.</w:t>
      </w:r>
      <w:r w:rsidRPr="00AA3D0A">
        <w:rPr>
          <w:rFonts w:cs="David" w:hint="cs"/>
          <w:sz w:val="24"/>
          <w:szCs w:val="24"/>
          <w:rtl/>
        </w:rPr>
        <w:t xml:space="preserve">, הוא ישקיע בסלון ובמקומות החשופים לאנשים שיבואו לביתו, אך במקומות המוצנעים זה לא כך . </w:t>
      </w:r>
    </w:p>
    <w:p w14:paraId="2E2D9069" w14:textId="77777777" w:rsidR="00073820" w:rsidRDefault="00073820" w:rsidP="00073820">
      <w:pPr>
        <w:spacing w:line="360" w:lineRule="auto"/>
        <w:ind w:left="-1327" w:right="-426"/>
        <w:jc w:val="both"/>
        <w:rPr>
          <w:rFonts w:cs="David"/>
          <w:sz w:val="24"/>
          <w:szCs w:val="24"/>
          <w:rtl/>
        </w:rPr>
      </w:pPr>
      <w:r w:rsidRPr="00AA3D0A">
        <w:rPr>
          <w:rFonts w:cs="David" w:hint="cs"/>
          <w:b/>
          <w:bCs/>
          <w:sz w:val="24"/>
          <w:szCs w:val="24"/>
          <w:rtl/>
        </w:rPr>
        <w:t>ומה קורה במשכן ????</w:t>
      </w:r>
      <w:r>
        <w:rPr>
          <w:rFonts w:cs="David" w:hint="cs"/>
          <w:b/>
          <w:bCs/>
          <w:sz w:val="24"/>
          <w:szCs w:val="24"/>
          <w:rtl/>
        </w:rPr>
        <w:t xml:space="preserve">   </w:t>
      </w:r>
      <w:r w:rsidRPr="00AA3D0A">
        <w:rPr>
          <w:rFonts w:cs="David"/>
          <w:sz w:val="24"/>
          <w:szCs w:val="24"/>
          <w:rtl/>
        </w:rPr>
        <w:t>והנה להפתעתנו במשכן קורה כמעט הה</w:t>
      </w:r>
      <w:r w:rsidR="00B6311A">
        <w:rPr>
          <w:rFonts w:cs="David" w:hint="cs"/>
          <w:sz w:val="24"/>
          <w:szCs w:val="24"/>
          <w:rtl/>
        </w:rPr>
        <w:t>י</w:t>
      </w:r>
      <w:r w:rsidRPr="00AA3D0A">
        <w:rPr>
          <w:rFonts w:cs="David"/>
          <w:sz w:val="24"/>
          <w:szCs w:val="24"/>
          <w:rtl/>
        </w:rPr>
        <w:t xml:space="preserve">פך הגמור. </w:t>
      </w:r>
    </w:p>
    <w:p w14:paraId="2509D161" w14:textId="77777777" w:rsidR="00A6232E" w:rsidRDefault="00A6232E" w:rsidP="00073820">
      <w:pPr>
        <w:spacing w:line="360" w:lineRule="auto"/>
        <w:ind w:left="-1327" w:right="-426"/>
        <w:jc w:val="both"/>
        <w:rPr>
          <w:rFonts w:cs="David"/>
          <w:sz w:val="24"/>
          <w:szCs w:val="24"/>
          <w:rtl/>
        </w:rPr>
      </w:pPr>
    </w:p>
    <w:p w14:paraId="04B249CA" w14:textId="77777777" w:rsidR="00A6232E" w:rsidRDefault="00A6232E" w:rsidP="00073820">
      <w:pPr>
        <w:spacing w:line="360" w:lineRule="auto"/>
        <w:ind w:left="-1327" w:right="-426"/>
        <w:jc w:val="both"/>
        <w:rPr>
          <w:rFonts w:cs="David"/>
          <w:sz w:val="24"/>
          <w:szCs w:val="24"/>
          <w:rtl/>
        </w:rPr>
      </w:pPr>
    </w:p>
    <w:p w14:paraId="46C56BCD" w14:textId="77777777" w:rsidR="00A6232E" w:rsidRDefault="00A6232E" w:rsidP="00073820">
      <w:pPr>
        <w:spacing w:line="360" w:lineRule="auto"/>
        <w:ind w:left="-1327" w:right="-426"/>
        <w:jc w:val="both"/>
        <w:rPr>
          <w:rFonts w:cs="David"/>
          <w:sz w:val="24"/>
          <w:szCs w:val="24"/>
          <w:rtl/>
        </w:rPr>
      </w:pPr>
    </w:p>
    <w:p w14:paraId="1EC571C3" w14:textId="77777777" w:rsidR="00A6232E" w:rsidRDefault="00A6232E" w:rsidP="00073820">
      <w:pPr>
        <w:spacing w:line="360" w:lineRule="auto"/>
        <w:ind w:left="-1327" w:right="-426"/>
        <w:jc w:val="both"/>
        <w:rPr>
          <w:rFonts w:cs="David"/>
          <w:sz w:val="24"/>
          <w:szCs w:val="24"/>
          <w:rtl/>
        </w:rPr>
      </w:pPr>
    </w:p>
    <w:p w14:paraId="17AA1AF6" w14:textId="77777777" w:rsidR="00A6232E" w:rsidRPr="00AA3D0A" w:rsidRDefault="00A6232E" w:rsidP="00073820">
      <w:pPr>
        <w:spacing w:line="360" w:lineRule="auto"/>
        <w:ind w:left="-1327" w:right="-426"/>
        <w:jc w:val="both"/>
        <w:rPr>
          <w:rFonts w:cs="David"/>
          <w:sz w:val="24"/>
          <w:szCs w:val="24"/>
          <w:rtl/>
        </w:rPr>
      </w:pPr>
    </w:p>
    <w:p w14:paraId="73D91007" w14:textId="77777777" w:rsidR="00073820" w:rsidRPr="00AA3D0A" w:rsidRDefault="00073820" w:rsidP="00073820">
      <w:pPr>
        <w:spacing w:line="360" w:lineRule="auto"/>
        <w:ind w:left="-1327" w:right="-426"/>
        <w:jc w:val="both"/>
        <w:rPr>
          <w:rFonts w:cs="David"/>
          <w:sz w:val="24"/>
          <w:szCs w:val="24"/>
          <w:rtl/>
        </w:rPr>
      </w:pPr>
      <w:r w:rsidRPr="00AA3D0A">
        <w:rPr>
          <w:rFonts w:cs="David"/>
          <w:sz w:val="24"/>
          <w:szCs w:val="24"/>
          <w:rtl/>
        </w:rPr>
        <w:t>כמות הזהב המרובה ביותר נמצאת דווקא בקודש הקודשים - בארון בכפורת ובכרובים, כאשר רק הכהן הגדול פעם אחת בשנה מסוגל לראות זהב זה! חלק המשכן הנגלה לכל האנשים בחוץ אינו אלא עורות עיזים שאינם יפים ביותר. רק הכ</w:t>
      </w:r>
      <w:r w:rsidRPr="00AA3D0A">
        <w:rPr>
          <w:rFonts w:cs="David" w:hint="cs"/>
          <w:sz w:val="24"/>
          <w:szCs w:val="24"/>
          <w:rtl/>
        </w:rPr>
        <w:t>ו</w:t>
      </w:r>
      <w:r w:rsidRPr="00AA3D0A">
        <w:rPr>
          <w:rFonts w:cs="David"/>
          <w:sz w:val="24"/>
          <w:szCs w:val="24"/>
          <w:rtl/>
        </w:rPr>
        <w:t xml:space="preserve">הנים הנמצאים בתוך המשכן יכולים לראות את יריעות התכלת והארגמן הנאים או את עמודי השיטים המצופים זהב. </w:t>
      </w:r>
    </w:p>
    <w:p w14:paraId="6948D361" w14:textId="77777777" w:rsidR="00073820" w:rsidRPr="00AA3D0A" w:rsidRDefault="00073820" w:rsidP="00073820">
      <w:pPr>
        <w:spacing w:line="360" w:lineRule="auto"/>
        <w:ind w:left="-1327" w:right="-426"/>
        <w:rPr>
          <w:rFonts w:cs="David"/>
          <w:sz w:val="24"/>
          <w:szCs w:val="24"/>
          <w:rtl/>
        </w:rPr>
      </w:pPr>
      <w:r w:rsidRPr="00AA3D0A">
        <w:rPr>
          <w:rFonts w:cs="David"/>
          <w:b/>
          <w:bCs/>
          <w:sz w:val="24"/>
          <w:szCs w:val="24"/>
          <w:rtl/>
        </w:rPr>
        <w:t>דבר זה בא ללמדנו</w:t>
      </w:r>
      <w:r w:rsidRPr="00AA3D0A">
        <w:rPr>
          <w:rFonts w:cs="David"/>
          <w:sz w:val="24"/>
          <w:szCs w:val="24"/>
          <w:rtl/>
        </w:rPr>
        <w:t xml:space="preserve"> כי המשכן המבטא את עבודת ה' אין עניינו להרשים חיצונית. רק </w:t>
      </w:r>
      <w:r w:rsidRPr="00AA3D0A">
        <w:rPr>
          <w:rFonts w:cs="David"/>
          <w:b/>
          <w:bCs/>
          <w:sz w:val="24"/>
          <w:szCs w:val="24"/>
          <w:rtl/>
        </w:rPr>
        <w:t>הנכנסים פנימה</w:t>
      </w:r>
      <w:r w:rsidRPr="00AA3D0A">
        <w:rPr>
          <w:rFonts w:cs="David"/>
          <w:sz w:val="24"/>
          <w:szCs w:val="24"/>
          <w:rtl/>
        </w:rPr>
        <w:t xml:space="preserve"> עוד ועוד הם ההולכים ונחשפים ליופי זה, כי עבודת ה' היא עבודת פנים ודורשת פנימיות. רעיון זה מונח במדרש המתייחס על הארון המצופה מבית ומחוץ: מכאן לתלמיד חכם שיהיה תוכו כברו (יומא ע"ב.)</w:t>
      </w:r>
      <w:r w:rsidRPr="00AA3D0A">
        <w:rPr>
          <w:rFonts w:cs="David" w:hint="cs"/>
          <w:sz w:val="24"/>
          <w:szCs w:val="24"/>
          <w:rtl/>
        </w:rPr>
        <w:t>.</w:t>
      </w:r>
      <w:r w:rsidRPr="00AA3D0A">
        <w:rPr>
          <w:rFonts w:cs="David"/>
          <w:sz w:val="24"/>
          <w:szCs w:val="24"/>
          <w:rtl/>
        </w:rPr>
        <w:br/>
        <w:t xml:space="preserve">נשים לב כי את הזהב המצופה </w:t>
      </w:r>
      <w:r w:rsidRPr="00AA3D0A">
        <w:rPr>
          <w:rFonts w:cs="David"/>
          <w:b/>
          <w:bCs/>
          <w:sz w:val="24"/>
          <w:szCs w:val="24"/>
          <w:rtl/>
        </w:rPr>
        <w:t>בתוכו</w:t>
      </w:r>
      <w:r w:rsidRPr="00AA3D0A">
        <w:rPr>
          <w:rFonts w:cs="David"/>
          <w:sz w:val="24"/>
          <w:szCs w:val="24"/>
          <w:rtl/>
        </w:rPr>
        <w:t xml:space="preserve"> של הארון שום אדם בעולם </w:t>
      </w:r>
      <w:r w:rsidRPr="00AA3D0A">
        <w:rPr>
          <w:rFonts w:cs="David" w:hint="cs"/>
          <w:sz w:val="24"/>
          <w:szCs w:val="24"/>
          <w:rtl/>
        </w:rPr>
        <w:t xml:space="preserve">, </w:t>
      </w:r>
      <w:r w:rsidRPr="00AA3D0A">
        <w:rPr>
          <w:rFonts w:cs="David"/>
          <w:sz w:val="24"/>
          <w:szCs w:val="24"/>
          <w:rtl/>
        </w:rPr>
        <w:t>אף הכהן הגדול ביום הכיפורים לא יכול לראותו שהרי הכפורת מונחת עליו, לפיכך נשאלת השאלה מדוע להשקיע כמות גדולה של זהב בתוכו של הארון?</w:t>
      </w:r>
      <w:r w:rsidRPr="00AA3D0A">
        <w:rPr>
          <w:rFonts w:cs="David" w:hint="cs"/>
          <w:sz w:val="24"/>
          <w:szCs w:val="24"/>
          <w:rtl/>
        </w:rPr>
        <w:t xml:space="preserve">??? </w:t>
      </w:r>
      <w:r w:rsidRPr="00AA3D0A">
        <w:rPr>
          <w:rFonts w:cs="David"/>
          <w:sz w:val="24"/>
          <w:szCs w:val="24"/>
          <w:rtl/>
        </w:rPr>
        <w:t xml:space="preserve"> </w:t>
      </w:r>
      <w:r w:rsidRPr="00AA3D0A">
        <w:rPr>
          <w:rFonts w:cs="David"/>
          <w:b/>
          <w:bCs/>
          <w:sz w:val="24"/>
          <w:szCs w:val="24"/>
          <w:rtl/>
        </w:rPr>
        <w:t>אלא מכאן לתלמיד חכם שיהיה תוכו כברו</w:t>
      </w:r>
      <w:r w:rsidRPr="00AA3D0A">
        <w:rPr>
          <w:rFonts w:cs="David"/>
          <w:sz w:val="24"/>
          <w:szCs w:val="24"/>
          <w:rtl/>
        </w:rPr>
        <w:t xml:space="preserve">. אל תתרכז בחיצוניות מה אנשים רואים מה יגידו הבריות, אל תנסה לעשות רושם, אלא שיהיה תוכו כברו, כי עבודת ה' היא פנימית </w:t>
      </w:r>
      <w:r w:rsidRPr="00AA3D0A">
        <w:rPr>
          <w:rFonts w:cs="David" w:hint="cs"/>
          <w:sz w:val="24"/>
          <w:szCs w:val="24"/>
          <w:rtl/>
        </w:rPr>
        <w:t xml:space="preserve">וה' </w:t>
      </w:r>
      <w:proofErr w:type="spellStart"/>
      <w:r w:rsidRPr="00AA3D0A">
        <w:rPr>
          <w:rFonts w:cs="David" w:hint="cs"/>
          <w:sz w:val="24"/>
          <w:szCs w:val="24"/>
          <w:rtl/>
        </w:rPr>
        <w:t>יתב</w:t>
      </w:r>
      <w:proofErr w:type="spellEnd"/>
      <w:r w:rsidRPr="00AA3D0A">
        <w:rPr>
          <w:rFonts w:cs="David" w:hint="cs"/>
          <w:sz w:val="24"/>
          <w:szCs w:val="24"/>
          <w:rtl/>
        </w:rPr>
        <w:t>'</w:t>
      </w:r>
      <w:r>
        <w:rPr>
          <w:rFonts w:cs="David"/>
          <w:sz w:val="24"/>
          <w:szCs w:val="24"/>
          <w:rtl/>
        </w:rPr>
        <w:t xml:space="preserve"> בוחן כליות</w:t>
      </w:r>
      <w:r>
        <w:rPr>
          <w:rFonts w:cs="David" w:hint="cs"/>
          <w:sz w:val="24"/>
          <w:szCs w:val="24"/>
          <w:rtl/>
        </w:rPr>
        <w:t xml:space="preserve"> ולב .</w:t>
      </w:r>
    </w:p>
    <w:p w14:paraId="29E20D60" w14:textId="77777777" w:rsidR="00073820" w:rsidRPr="00AA3D0A" w:rsidRDefault="00073820" w:rsidP="00073820">
      <w:pPr>
        <w:spacing w:line="360" w:lineRule="auto"/>
        <w:ind w:left="-1327" w:right="-426"/>
        <w:jc w:val="both"/>
        <w:rPr>
          <w:rFonts w:cs="David"/>
          <w:sz w:val="24"/>
          <w:szCs w:val="24"/>
          <w:rtl/>
        </w:rPr>
      </w:pPr>
      <w:r w:rsidRPr="00A6232E">
        <w:rPr>
          <w:rFonts w:cs="David"/>
          <w:b/>
          <w:bCs/>
          <w:sz w:val="24"/>
          <w:szCs w:val="24"/>
          <w:rtl/>
        </w:rPr>
        <w:t>והנה אף השמחה</w:t>
      </w:r>
      <w:r w:rsidR="00A6232E">
        <w:rPr>
          <w:rFonts w:cs="David" w:hint="cs"/>
          <w:sz w:val="24"/>
          <w:szCs w:val="24"/>
          <w:rtl/>
        </w:rPr>
        <w:t xml:space="preserve"> שאנחנו מצווים להרבות בחודש אדר, </w:t>
      </w:r>
      <w:r w:rsidRPr="00AA3D0A">
        <w:rPr>
          <w:rFonts w:cs="David"/>
          <w:sz w:val="24"/>
          <w:szCs w:val="24"/>
          <w:rtl/>
        </w:rPr>
        <w:t xml:space="preserve"> צריכה עבודה גדולה על מנת שתהיה עבודה פנימית אמיתית ולא מעשה מוחצן. משנכנס אדר יש להשקיע זמן מחשבה ולימוד על מנת שהשמחה לא ת</w:t>
      </w:r>
      <w:r w:rsidRPr="00AA3D0A">
        <w:rPr>
          <w:rFonts w:cs="David" w:hint="cs"/>
          <w:sz w:val="24"/>
          <w:szCs w:val="24"/>
          <w:rtl/>
        </w:rPr>
        <w:t>י</w:t>
      </w:r>
      <w:r w:rsidRPr="00AA3D0A">
        <w:rPr>
          <w:rFonts w:cs="David"/>
          <w:sz w:val="24"/>
          <w:szCs w:val="24"/>
          <w:rtl/>
        </w:rPr>
        <w:t xml:space="preserve">הפך להיות מעשה שמחה חיצוני אשר אין בינה לבין שמחה פנימית דבר. </w:t>
      </w:r>
      <w:r w:rsidRPr="0026544F">
        <w:rPr>
          <w:rFonts w:cs="David"/>
          <w:b/>
          <w:bCs/>
          <w:sz w:val="24"/>
          <w:szCs w:val="24"/>
          <w:rtl/>
        </w:rPr>
        <w:t xml:space="preserve">אחת הדרכים </w:t>
      </w:r>
      <w:proofErr w:type="spellStart"/>
      <w:r w:rsidRPr="0026544F">
        <w:rPr>
          <w:rFonts w:cs="David"/>
          <w:b/>
          <w:bCs/>
          <w:sz w:val="24"/>
          <w:szCs w:val="24"/>
          <w:rtl/>
        </w:rPr>
        <w:t>שהורונו</w:t>
      </w:r>
      <w:proofErr w:type="spellEnd"/>
      <w:r w:rsidRPr="0026544F">
        <w:rPr>
          <w:rFonts w:cs="David"/>
          <w:b/>
          <w:bCs/>
          <w:sz w:val="24"/>
          <w:szCs w:val="24"/>
          <w:rtl/>
        </w:rPr>
        <w:t xml:space="preserve"> חז"ל להתחבר לשמחה אמיתית היא דווקא על ידי כ</w:t>
      </w:r>
      <w:r>
        <w:rPr>
          <w:rFonts w:cs="David"/>
          <w:b/>
          <w:bCs/>
          <w:sz w:val="24"/>
          <w:szCs w:val="24"/>
          <w:rtl/>
        </w:rPr>
        <w:t>ך שאדם יוצא מעצמו ומתחשב באחרים</w:t>
      </w:r>
      <w:r>
        <w:rPr>
          <w:rFonts w:cs="David" w:hint="cs"/>
          <w:b/>
          <w:bCs/>
          <w:sz w:val="24"/>
          <w:szCs w:val="24"/>
          <w:rtl/>
        </w:rPr>
        <w:t>, לשמח ולעשות חסד לאחרים.</w:t>
      </w:r>
    </w:p>
    <w:p w14:paraId="6027ED3F" w14:textId="77777777" w:rsidR="00073820" w:rsidRPr="00AA3D0A" w:rsidRDefault="00073820" w:rsidP="00073820">
      <w:pPr>
        <w:spacing w:line="360" w:lineRule="auto"/>
        <w:ind w:left="-1327" w:right="-426"/>
        <w:jc w:val="both"/>
        <w:rPr>
          <w:rFonts w:cs="David"/>
          <w:sz w:val="24"/>
          <w:szCs w:val="24"/>
          <w:rtl/>
        </w:rPr>
      </w:pPr>
      <w:r>
        <w:rPr>
          <w:rFonts w:cs="David" w:hint="cs"/>
          <w:sz w:val="24"/>
          <w:szCs w:val="24"/>
          <w:u w:val="single"/>
          <w:rtl/>
        </w:rPr>
        <w:t xml:space="preserve">רואים זאת גם </w:t>
      </w:r>
      <w:r w:rsidRPr="00AA3D0A">
        <w:rPr>
          <w:rFonts w:cs="David" w:hint="cs"/>
          <w:sz w:val="24"/>
          <w:szCs w:val="24"/>
          <w:u w:val="single"/>
          <w:rtl/>
        </w:rPr>
        <w:t xml:space="preserve">בדברי </w:t>
      </w:r>
      <w:r w:rsidRPr="00AA3D0A">
        <w:rPr>
          <w:rFonts w:cs="David"/>
          <w:sz w:val="24"/>
          <w:szCs w:val="24"/>
          <w:u w:val="single"/>
          <w:rtl/>
        </w:rPr>
        <w:t>הרמב"ם על מהותה של השמחה</w:t>
      </w:r>
      <w:r w:rsidRPr="00AA3D0A">
        <w:rPr>
          <w:rFonts w:cs="David"/>
          <w:sz w:val="24"/>
          <w:szCs w:val="24"/>
          <w:rtl/>
        </w:rPr>
        <w:t>:</w:t>
      </w:r>
    </w:p>
    <w:p w14:paraId="76C56DC3" w14:textId="77777777" w:rsidR="00073820" w:rsidRPr="00AA3D0A" w:rsidRDefault="00073820" w:rsidP="00073820">
      <w:pPr>
        <w:spacing w:line="360" w:lineRule="auto"/>
        <w:ind w:left="-1327" w:right="-426"/>
        <w:jc w:val="both"/>
        <w:rPr>
          <w:rFonts w:cs="David"/>
          <w:sz w:val="24"/>
          <w:szCs w:val="24"/>
          <w:rtl/>
        </w:rPr>
      </w:pPr>
      <w:r w:rsidRPr="00AA3D0A">
        <w:rPr>
          <w:rFonts w:cs="David"/>
          <w:b/>
          <w:bCs/>
          <w:sz w:val="24"/>
          <w:szCs w:val="24"/>
          <w:rtl/>
        </w:rPr>
        <w:t xml:space="preserve">כשאדם אוכל ושותה ושמח ברגל לא ימשך ביין ובשחוק ובקלות ראש ויאמר שכל מי שיוסיף בזה ירבה במצות שמחה, שהשכרות והשחוק הרבה וקלות הראש אינה שמחה אלא הוללות וסכלות ולא </w:t>
      </w:r>
      <w:proofErr w:type="spellStart"/>
      <w:r w:rsidRPr="00AA3D0A">
        <w:rPr>
          <w:rFonts w:cs="David"/>
          <w:b/>
          <w:bCs/>
          <w:sz w:val="24"/>
          <w:szCs w:val="24"/>
          <w:rtl/>
        </w:rPr>
        <w:t>נצטוינו</w:t>
      </w:r>
      <w:proofErr w:type="spellEnd"/>
      <w:r w:rsidRPr="00AA3D0A">
        <w:rPr>
          <w:rFonts w:cs="David"/>
          <w:b/>
          <w:bCs/>
          <w:sz w:val="24"/>
          <w:szCs w:val="24"/>
          <w:rtl/>
        </w:rPr>
        <w:t xml:space="preserve"> על ההוללות והסכלות אלא על השמחה שיש בה עבודת יוצר הכל שנאמר +דברים כ"ח+ תחת אשר לא עבדת את ה' </w:t>
      </w:r>
      <w:proofErr w:type="spellStart"/>
      <w:r w:rsidRPr="00AA3D0A">
        <w:rPr>
          <w:rFonts w:cs="David"/>
          <w:b/>
          <w:bCs/>
          <w:sz w:val="24"/>
          <w:szCs w:val="24"/>
          <w:rtl/>
        </w:rPr>
        <w:t>אלהיך</w:t>
      </w:r>
      <w:proofErr w:type="spellEnd"/>
      <w:r w:rsidRPr="00AA3D0A">
        <w:rPr>
          <w:rFonts w:cs="David"/>
          <w:b/>
          <w:bCs/>
          <w:sz w:val="24"/>
          <w:szCs w:val="24"/>
          <w:rtl/>
        </w:rPr>
        <w:t xml:space="preserve"> בשמחה ובטוב לבב (מרב כל) הא למדת שהעבודה בשמחה, ואי אפשר לעבוד את השם לא מתוך שחוק ולא מתוך קלות ראש ולא מתוך שכרות...</w:t>
      </w:r>
    </w:p>
    <w:p w14:paraId="0F10D6EA" w14:textId="77777777" w:rsidR="00073820" w:rsidRPr="00AA3D0A" w:rsidRDefault="00073820" w:rsidP="00073820">
      <w:pPr>
        <w:spacing w:line="360" w:lineRule="auto"/>
        <w:ind w:left="-1327" w:right="-426"/>
        <w:jc w:val="both"/>
        <w:rPr>
          <w:rFonts w:cs="David"/>
          <w:sz w:val="24"/>
          <w:szCs w:val="24"/>
          <w:rtl/>
        </w:rPr>
      </w:pPr>
      <w:r w:rsidRPr="00AA3D0A">
        <w:rPr>
          <w:rFonts w:cs="David"/>
          <w:b/>
          <w:bCs/>
          <w:sz w:val="24"/>
          <w:szCs w:val="24"/>
          <w:rtl/>
        </w:rPr>
        <w:t xml:space="preserve">וכשהוא אוכל ושותה חייב להאכיל +דברים ט"ז+ לגר ליתום ולאלמנה עם שאר העניים </w:t>
      </w:r>
      <w:proofErr w:type="spellStart"/>
      <w:r w:rsidRPr="00AA3D0A">
        <w:rPr>
          <w:rFonts w:cs="David"/>
          <w:b/>
          <w:bCs/>
          <w:sz w:val="24"/>
          <w:szCs w:val="24"/>
          <w:rtl/>
        </w:rPr>
        <w:t>האמללים</w:t>
      </w:r>
      <w:proofErr w:type="spellEnd"/>
      <w:r w:rsidRPr="00AA3D0A">
        <w:rPr>
          <w:rFonts w:cs="David"/>
          <w:b/>
          <w:bCs/>
          <w:sz w:val="24"/>
          <w:szCs w:val="24"/>
          <w:rtl/>
        </w:rPr>
        <w:t>, אבל מי שנועל דלתות חצרו ואוכל ושותה הוא ובניו ואשתו ואינו מאכיל ומשקה לעניים ולמרי נפש אין זו שמחת מצוה אלא שמחת</w:t>
      </w:r>
      <w:r w:rsidRPr="00AA3D0A">
        <w:rPr>
          <w:rFonts w:cs="David"/>
          <w:sz w:val="24"/>
          <w:szCs w:val="24"/>
          <w:rtl/>
        </w:rPr>
        <w:t> </w:t>
      </w:r>
      <w:r w:rsidRPr="00AA3D0A">
        <w:rPr>
          <w:rFonts w:cs="David"/>
          <w:b/>
          <w:bCs/>
          <w:sz w:val="24"/>
          <w:szCs w:val="24"/>
          <w:rtl/>
        </w:rPr>
        <w:t>כריס</w:t>
      </w:r>
      <w:r w:rsidRPr="00AA3D0A">
        <w:rPr>
          <w:rFonts w:cs="David"/>
          <w:sz w:val="24"/>
          <w:szCs w:val="24"/>
          <w:rtl/>
        </w:rPr>
        <w:t>ו</w:t>
      </w:r>
      <w:r w:rsidRPr="00AA3D0A">
        <w:rPr>
          <w:rFonts w:cs="David" w:hint="cs"/>
          <w:sz w:val="24"/>
          <w:szCs w:val="24"/>
          <w:rtl/>
        </w:rPr>
        <w:t xml:space="preserve">      </w:t>
      </w:r>
      <w:r w:rsidRPr="00AA3D0A">
        <w:rPr>
          <w:rFonts w:cs="David"/>
          <w:sz w:val="24"/>
          <w:szCs w:val="24"/>
          <w:rtl/>
        </w:rPr>
        <w:t xml:space="preserve"> (הלכות יו"ט פרק ו)</w:t>
      </w:r>
      <w:r w:rsidRPr="00AA3D0A">
        <w:rPr>
          <w:rFonts w:cs="David" w:hint="cs"/>
          <w:sz w:val="24"/>
          <w:szCs w:val="24"/>
          <w:rtl/>
        </w:rPr>
        <w:t xml:space="preserve"> .</w:t>
      </w:r>
    </w:p>
    <w:p w14:paraId="14119944" w14:textId="77777777" w:rsidR="00073820" w:rsidRPr="00AA3D0A" w:rsidRDefault="00073820" w:rsidP="00073820">
      <w:pPr>
        <w:spacing w:line="360" w:lineRule="auto"/>
        <w:ind w:left="-1327" w:right="-426"/>
        <w:jc w:val="both"/>
        <w:rPr>
          <w:rFonts w:cs="David"/>
          <w:sz w:val="24"/>
          <w:szCs w:val="24"/>
          <w:rtl/>
        </w:rPr>
      </w:pPr>
      <w:proofErr w:type="spellStart"/>
      <w:r w:rsidRPr="00AA3D0A">
        <w:rPr>
          <w:rFonts w:cs="David"/>
          <w:sz w:val="24"/>
          <w:szCs w:val="24"/>
          <w:rtl/>
        </w:rPr>
        <w:t>הגמ</w:t>
      </w:r>
      <w:proofErr w:type="spellEnd"/>
      <w:r w:rsidRPr="00AA3D0A">
        <w:rPr>
          <w:rFonts w:cs="David"/>
          <w:sz w:val="24"/>
          <w:szCs w:val="24"/>
          <w:rtl/>
        </w:rPr>
        <w:t>' ב</w:t>
      </w:r>
      <w:r w:rsidRPr="00AA3D0A">
        <w:rPr>
          <w:rFonts w:cs="David" w:hint="cs"/>
          <w:sz w:val="24"/>
          <w:szCs w:val="24"/>
          <w:rtl/>
        </w:rPr>
        <w:t xml:space="preserve">מסכת </w:t>
      </w:r>
      <w:r w:rsidRPr="00AA3D0A">
        <w:rPr>
          <w:rFonts w:cs="David"/>
          <w:sz w:val="24"/>
          <w:szCs w:val="24"/>
          <w:rtl/>
        </w:rPr>
        <w:t xml:space="preserve">תענית </w:t>
      </w:r>
      <w:r w:rsidRPr="00AA3D0A">
        <w:rPr>
          <w:rFonts w:cs="David" w:hint="cs"/>
          <w:sz w:val="24"/>
          <w:szCs w:val="24"/>
          <w:rtl/>
        </w:rPr>
        <w:t xml:space="preserve">דף כ"ב עמוד ב' </w:t>
      </w:r>
      <w:r w:rsidRPr="00AA3D0A">
        <w:rPr>
          <w:rFonts w:cs="David"/>
          <w:sz w:val="24"/>
          <w:szCs w:val="24"/>
          <w:rtl/>
        </w:rPr>
        <w:t>מספרת על אמורא ששאל את אליהו  האם מצויים בשוק בני עולם הבא, ואליהו הצביע על שני אנשים שהיו נראים פשוטים אך כשנשאלו למעשיהם הם אמרו שהם אנשים בדחנים שגורמים לרומם רוחם אל אנשים עצובים ולשים שלום בין בני אדם שנקלעו למריבה.</w:t>
      </w:r>
    </w:p>
    <w:p w14:paraId="02317968" w14:textId="77777777" w:rsidR="00073820" w:rsidRPr="00AA3D0A" w:rsidRDefault="00073820" w:rsidP="00073820">
      <w:pPr>
        <w:spacing w:line="360" w:lineRule="auto"/>
        <w:ind w:left="-1327" w:right="-426"/>
        <w:rPr>
          <w:rFonts w:cs="David"/>
          <w:sz w:val="24"/>
          <w:szCs w:val="24"/>
          <w:rtl/>
        </w:rPr>
      </w:pPr>
      <w:r w:rsidRPr="0026544F">
        <w:rPr>
          <w:rFonts w:cs="David"/>
          <w:sz w:val="24"/>
          <w:szCs w:val="24"/>
          <w:highlight w:val="yellow"/>
          <w:rtl/>
        </w:rPr>
        <w:t>המשכן ועבודת השמחה שניהם כאחד מלמדים אותנו להתרחק מן החיצוניות ולהשקיע בעבודת הפנים.</w:t>
      </w:r>
    </w:p>
    <w:p w14:paraId="3F0B4AFF" w14:textId="77777777" w:rsidR="00A6232E" w:rsidRDefault="00A6232E" w:rsidP="00073820">
      <w:pPr>
        <w:spacing w:line="360" w:lineRule="auto"/>
        <w:ind w:left="-1327" w:right="-426"/>
        <w:rPr>
          <w:rFonts w:cs="David"/>
          <w:b/>
          <w:bCs/>
          <w:sz w:val="24"/>
          <w:szCs w:val="24"/>
          <w:rtl/>
        </w:rPr>
      </w:pPr>
    </w:p>
    <w:p w14:paraId="2F48E5AB" w14:textId="77777777" w:rsidR="00A6232E" w:rsidRDefault="00A6232E" w:rsidP="00073820">
      <w:pPr>
        <w:spacing w:line="360" w:lineRule="auto"/>
        <w:ind w:left="-1327" w:right="-426"/>
        <w:rPr>
          <w:rFonts w:cs="David"/>
          <w:b/>
          <w:bCs/>
          <w:sz w:val="24"/>
          <w:szCs w:val="24"/>
          <w:rtl/>
        </w:rPr>
      </w:pPr>
    </w:p>
    <w:p w14:paraId="1A9F911D" w14:textId="77777777" w:rsidR="00A6232E" w:rsidRDefault="00A6232E" w:rsidP="00073820">
      <w:pPr>
        <w:spacing w:line="360" w:lineRule="auto"/>
        <w:ind w:left="-1327" w:right="-426"/>
        <w:rPr>
          <w:rFonts w:cs="David"/>
          <w:b/>
          <w:bCs/>
          <w:sz w:val="24"/>
          <w:szCs w:val="24"/>
          <w:rtl/>
        </w:rPr>
      </w:pPr>
    </w:p>
    <w:p w14:paraId="768EBDA7" w14:textId="77777777" w:rsidR="00A6232E" w:rsidRDefault="00A6232E" w:rsidP="00073820">
      <w:pPr>
        <w:spacing w:line="360" w:lineRule="auto"/>
        <w:ind w:left="-1327" w:right="-426"/>
        <w:rPr>
          <w:rFonts w:cs="David"/>
          <w:b/>
          <w:bCs/>
          <w:sz w:val="24"/>
          <w:szCs w:val="24"/>
          <w:rtl/>
        </w:rPr>
      </w:pPr>
    </w:p>
    <w:p w14:paraId="5D0EB1BE" w14:textId="77777777" w:rsidR="00A6232E" w:rsidRDefault="00A6232E" w:rsidP="00073820">
      <w:pPr>
        <w:spacing w:line="360" w:lineRule="auto"/>
        <w:ind w:left="-1327" w:right="-426"/>
        <w:rPr>
          <w:rFonts w:cs="David"/>
          <w:b/>
          <w:bCs/>
          <w:sz w:val="24"/>
          <w:szCs w:val="24"/>
          <w:rtl/>
        </w:rPr>
      </w:pPr>
    </w:p>
    <w:p w14:paraId="17C5AC74" w14:textId="77777777" w:rsidR="00A6232E" w:rsidRDefault="00A6232E" w:rsidP="00073820">
      <w:pPr>
        <w:spacing w:line="360" w:lineRule="auto"/>
        <w:ind w:left="-1327" w:right="-426"/>
        <w:rPr>
          <w:rFonts w:cs="David"/>
          <w:b/>
          <w:bCs/>
          <w:sz w:val="24"/>
          <w:szCs w:val="24"/>
          <w:rtl/>
        </w:rPr>
      </w:pPr>
    </w:p>
    <w:p w14:paraId="15759D3C" w14:textId="77777777" w:rsidR="00073820" w:rsidRPr="00AA3D0A" w:rsidRDefault="00073820" w:rsidP="00073820">
      <w:pPr>
        <w:spacing w:line="360" w:lineRule="auto"/>
        <w:ind w:left="-1327" w:right="-426"/>
        <w:rPr>
          <w:rFonts w:cs="David"/>
          <w:b/>
          <w:bCs/>
          <w:sz w:val="24"/>
          <w:szCs w:val="24"/>
          <w:rtl/>
        </w:rPr>
      </w:pPr>
      <w:r w:rsidRPr="00AA3D0A">
        <w:rPr>
          <w:rFonts w:cs="David" w:hint="cs"/>
          <w:b/>
          <w:bCs/>
          <w:sz w:val="24"/>
          <w:szCs w:val="24"/>
          <w:rtl/>
        </w:rPr>
        <w:t>מהו המסר של דבר התורה המקסים הזה ??</w:t>
      </w:r>
    </w:p>
    <w:p w14:paraId="5C1DB806" w14:textId="77777777" w:rsidR="00073820" w:rsidRPr="00AA3D0A" w:rsidRDefault="00073820" w:rsidP="00073820">
      <w:pPr>
        <w:spacing w:line="360" w:lineRule="auto"/>
        <w:ind w:left="-1327" w:right="-426"/>
        <w:rPr>
          <w:rFonts w:cs="David"/>
          <w:b/>
          <w:bCs/>
          <w:sz w:val="24"/>
          <w:szCs w:val="24"/>
          <w:rtl/>
        </w:rPr>
      </w:pPr>
      <w:r w:rsidRPr="00AA3D0A">
        <w:rPr>
          <w:rFonts w:cs="David" w:hint="cs"/>
          <w:b/>
          <w:bCs/>
          <w:sz w:val="24"/>
          <w:szCs w:val="24"/>
          <w:rtl/>
        </w:rPr>
        <w:t xml:space="preserve">חבר'ה </w:t>
      </w:r>
      <w:r w:rsidRPr="00AA3D0A">
        <w:rPr>
          <w:rFonts w:cs="David"/>
          <w:b/>
          <w:bCs/>
          <w:sz w:val="24"/>
          <w:szCs w:val="24"/>
          <w:rtl/>
        </w:rPr>
        <w:t>–</w:t>
      </w:r>
      <w:r w:rsidRPr="00AA3D0A">
        <w:rPr>
          <w:rFonts w:cs="David" w:hint="cs"/>
          <w:b/>
          <w:bCs/>
          <w:sz w:val="24"/>
          <w:szCs w:val="24"/>
          <w:rtl/>
        </w:rPr>
        <w:t xml:space="preserve"> בואו ונ</w:t>
      </w:r>
      <w:r>
        <w:rPr>
          <w:rFonts w:cs="David" w:hint="cs"/>
          <w:b/>
          <w:bCs/>
          <w:sz w:val="24"/>
          <w:szCs w:val="24"/>
          <w:rtl/>
        </w:rPr>
        <w:t>ת</w:t>
      </w:r>
      <w:r w:rsidRPr="00AA3D0A">
        <w:rPr>
          <w:rFonts w:cs="David" w:hint="cs"/>
          <w:b/>
          <w:bCs/>
          <w:sz w:val="24"/>
          <w:szCs w:val="24"/>
          <w:rtl/>
        </w:rPr>
        <w:t xml:space="preserve">מקד כל השנה בפנימיות שלנו ופחות </w:t>
      </w:r>
      <w:r>
        <w:rPr>
          <w:rFonts w:cs="David" w:hint="cs"/>
          <w:b/>
          <w:bCs/>
          <w:sz w:val="24"/>
          <w:szCs w:val="24"/>
          <w:rtl/>
        </w:rPr>
        <w:t>ב</w:t>
      </w:r>
      <w:r w:rsidRPr="00AA3D0A">
        <w:rPr>
          <w:rFonts w:cs="David" w:hint="cs"/>
          <w:b/>
          <w:bCs/>
          <w:sz w:val="24"/>
          <w:szCs w:val="24"/>
          <w:rtl/>
        </w:rPr>
        <w:t>חיצוניות. זה לא אומר שצריכים ללכת עם</w:t>
      </w:r>
      <w:r>
        <w:rPr>
          <w:rFonts w:cs="David" w:hint="cs"/>
          <w:b/>
          <w:bCs/>
          <w:sz w:val="24"/>
          <w:szCs w:val="24"/>
          <w:rtl/>
        </w:rPr>
        <w:t xml:space="preserve"> בגדים עם כתמים ..... אלא </w:t>
      </w:r>
      <w:r w:rsidRPr="00AA3D0A">
        <w:rPr>
          <w:rFonts w:cs="David" w:hint="cs"/>
          <w:b/>
          <w:bCs/>
          <w:sz w:val="24"/>
          <w:szCs w:val="24"/>
          <w:rtl/>
        </w:rPr>
        <w:t xml:space="preserve">שנקפיד יותר על הפנימיות מאשר החיצוניות. </w:t>
      </w:r>
    </w:p>
    <w:p w14:paraId="7B29A4FA" w14:textId="77777777" w:rsidR="00073820" w:rsidRPr="00AA3D0A" w:rsidRDefault="00073820" w:rsidP="00073820">
      <w:pPr>
        <w:spacing w:line="360" w:lineRule="auto"/>
        <w:ind w:left="-1327" w:right="-426"/>
        <w:rPr>
          <w:rFonts w:cs="David"/>
          <w:b/>
          <w:bCs/>
          <w:sz w:val="24"/>
          <w:szCs w:val="24"/>
          <w:rtl/>
        </w:rPr>
      </w:pPr>
      <w:r w:rsidRPr="00AA3D0A">
        <w:rPr>
          <w:rFonts w:cs="David" w:hint="cs"/>
          <w:b/>
          <w:bCs/>
          <w:sz w:val="24"/>
          <w:szCs w:val="24"/>
          <w:rtl/>
        </w:rPr>
        <w:t xml:space="preserve">בע"ה אנו בחודשי אדר נתמקד </w:t>
      </w:r>
      <w:r>
        <w:rPr>
          <w:rFonts w:cs="David" w:hint="cs"/>
          <w:b/>
          <w:bCs/>
          <w:sz w:val="24"/>
          <w:szCs w:val="24"/>
          <w:rtl/>
        </w:rPr>
        <w:t>בישיבתנו בענייני החסד ו</w:t>
      </w:r>
      <w:r w:rsidRPr="00AA3D0A">
        <w:rPr>
          <w:rFonts w:cs="David" w:hint="cs"/>
          <w:b/>
          <w:bCs/>
          <w:sz w:val="24"/>
          <w:szCs w:val="24"/>
          <w:rtl/>
        </w:rPr>
        <w:t>התנדבות ונשתדל להביא הרבה שמחה לאנשים הזקוקים לכך.</w:t>
      </w:r>
    </w:p>
    <w:p w14:paraId="07AB131E" w14:textId="77777777" w:rsidR="00073820" w:rsidRDefault="00073820" w:rsidP="00073820">
      <w:pPr>
        <w:spacing w:line="360" w:lineRule="auto"/>
        <w:ind w:left="142"/>
        <w:jc w:val="center"/>
        <w:rPr>
          <w:rFonts w:cs="David"/>
          <w:b/>
          <w:bCs/>
          <w:sz w:val="24"/>
          <w:szCs w:val="24"/>
          <w:rtl/>
        </w:rPr>
      </w:pPr>
      <w:r w:rsidRPr="00AA3D0A">
        <w:rPr>
          <w:rFonts w:cs="David" w:hint="cs"/>
          <w:b/>
          <w:bCs/>
          <w:sz w:val="24"/>
          <w:szCs w:val="24"/>
          <w:rtl/>
        </w:rPr>
        <w:t>שבת שלום ומבורך</w:t>
      </w:r>
      <w:r w:rsidR="00A6232E">
        <w:rPr>
          <w:rFonts w:cs="David" w:hint="cs"/>
          <w:b/>
          <w:bCs/>
          <w:sz w:val="24"/>
          <w:szCs w:val="24"/>
          <w:rtl/>
        </w:rPr>
        <w:t xml:space="preserve"> ובשורות טובות</w:t>
      </w:r>
    </w:p>
    <w:p w14:paraId="490928F6" w14:textId="77777777" w:rsidR="00073820" w:rsidRPr="00AA3D0A" w:rsidRDefault="00073820" w:rsidP="00073820">
      <w:pPr>
        <w:spacing w:line="360" w:lineRule="auto"/>
        <w:ind w:left="142"/>
        <w:jc w:val="center"/>
        <w:rPr>
          <w:rFonts w:cs="David"/>
          <w:b/>
          <w:bCs/>
          <w:sz w:val="24"/>
          <w:szCs w:val="24"/>
          <w:rtl/>
        </w:rPr>
      </w:pPr>
      <w:r>
        <w:rPr>
          <w:rFonts w:cs="David" w:hint="cs"/>
          <w:b/>
          <w:bCs/>
          <w:sz w:val="24"/>
          <w:szCs w:val="24"/>
          <w:rtl/>
        </w:rPr>
        <w:t>אוהבכם ומוקירכם מאוד</w:t>
      </w:r>
    </w:p>
    <w:p w14:paraId="7F752EA5" w14:textId="77777777" w:rsidR="00073820" w:rsidRPr="00AA3D0A" w:rsidRDefault="00073820" w:rsidP="00073820">
      <w:pPr>
        <w:spacing w:line="360" w:lineRule="auto"/>
        <w:ind w:left="142"/>
        <w:jc w:val="center"/>
        <w:rPr>
          <w:rFonts w:cs="David"/>
          <w:b/>
          <w:bCs/>
          <w:sz w:val="24"/>
          <w:szCs w:val="24"/>
          <w:rtl/>
        </w:rPr>
      </w:pPr>
      <w:r w:rsidRPr="00AA3D0A">
        <w:rPr>
          <w:rFonts w:cs="David" w:hint="cs"/>
          <w:b/>
          <w:bCs/>
          <w:sz w:val="24"/>
          <w:szCs w:val="24"/>
          <w:rtl/>
        </w:rPr>
        <w:t xml:space="preserve">שרגא </w:t>
      </w:r>
      <w:proofErr w:type="spellStart"/>
      <w:r w:rsidRPr="00AA3D0A">
        <w:rPr>
          <w:rFonts w:cs="David" w:hint="cs"/>
          <w:b/>
          <w:bCs/>
          <w:sz w:val="24"/>
          <w:szCs w:val="24"/>
          <w:rtl/>
        </w:rPr>
        <w:t>פרוכטר</w:t>
      </w:r>
      <w:proofErr w:type="spellEnd"/>
      <w:r>
        <w:rPr>
          <w:rFonts w:cs="David" w:hint="cs"/>
          <w:b/>
          <w:bCs/>
          <w:sz w:val="24"/>
          <w:szCs w:val="24"/>
          <w:rtl/>
        </w:rPr>
        <w:t xml:space="preserve"> </w:t>
      </w:r>
      <w:r>
        <w:rPr>
          <w:rFonts w:cs="David"/>
          <w:b/>
          <w:bCs/>
          <w:sz w:val="24"/>
          <w:szCs w:val="24"/>
          <w:rtl/>
        </w:rPr>
        <w:t>–</w:t>
      </w:r>
      <w:r>
        <w:rPr>
          <w:rFonts w:cs="David" w:hint="cs"/>
          <w:b/>
          <w:bCs/>
          <w:sz w:val="24"/>
          <w:szCs w:val="24"/>
          <w:rtl/>
        </w:rPr>
        <w:t xml:space="preserve"> ראש הישיבה</w:t>
      </w:r>
    </w:p>
    <w:p w14:paraId="4D8B6282" w14:textId="77777777" w:rsidR="00073820" w:rsidRDefault="00073820" w:rsidP="00073820">
      <w:pPr>
        <w:spacing w:line="360" w:lineRule="auto"/>
        <w:ind w:left="-1044"/>
        <w:jc w:val="both"/>
        <w:rPr>
          <w:rFonts w:cs="David"/>
          <w:rtl/>
        </w:rPr>
      </w:pPr>
    </w:p>
    <w:p w14:paraId="774EE4B9" w14:textId="77777777"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4438" w14:textId="77777777" w:rsidR="00D954EA" w:rsidRDefault="00D954EA" w:rsidP="006A433B">
      <w:pPr>
        <w:spacing w:after="0" w:line="240" w:lineRule="auto"/>
      </w:pPr>
      <w:r>
        <w:separator/>
      </w:r>
    </w:p>
  </w:endnote>
  <w:endnote w:type="continuationSeparator" w:id="0">
    <w:p w14:paraId="40DD1CBB" w14:textId="77777777" w:rsidR="00D954EA" w:rsidRDefault="00D954EA"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4AC55" w14:textId="77777777" w:rsidR="00D954EA" w:rsidRDefault="00D954EA" w:rsidP="006A433B">
      <w:pPr>
        <w:spacing w:after="0" w:line="240" w:lineRule="auto"/>
      </w:pPr>
      <w:r>
        <w:separator/>
      </w:r>
    </w:p>
  </w:footnote>
  <w:footnote w:type="continuationSeparator" w:id="0">
    <w:p w14:paraId="1E967EAB" w14:textId="77777777" w:rsidR="00D954EA" w:rsidRDefault="00D954EA" w:rsidP="006A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80F7" w14:textId="77777777" w:rsidR="00035EA3" w:rsidRDefault="00000000">
    <w:pPr>
      <w:pStyle w:val="a3"/>
    </w:pPr>
    <w:r>
      <w:rPr>
        <w:noProof/>
      </w:rPr>
      <w:pict w14:anchorId="36A53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1038"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5229" w14:textId="77777777" w:rsidR="00035EA3" w:rsidRDefault="00000000">
    <w:pPr>
      <w:pStyle w:val="a3"/>
    </w:pPr>
    <w:r>
      <w:rPr>
        <w:noProof/>
      </w:rPr>
      <w:pict w14:anchorId="7AD6D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1039"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3A16" w14:textId="77777777" w:rsidR="00035EA3" w:rsidRDefault="00000000">
    <w:pPr>
      <w:pStyle w:val="a3"/>
    </w:pPr>
    <w:r>
      <w:rPr>
        <w:noProof/>
      </w:rPr>
      <w:pict w14:anchorId="1F27B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1037"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497143A"/>
    <w:multiLevelType w:val="multilevel"/>
    <w:tmpl w:val="522C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3437BE9"/>
    <w:multiLevelType w:val="multilevel"/>
    <w:tmpl w:val="FE14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8"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0"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1"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3"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4"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7"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16cid:durableId="556279812">
    <w:abstractNumId w:val="12"/>
  </w:num>
  <w:num w:numId="2" w16cid:durableId="1320306870">
    <w:abstractNumId w:val="8"/>
  </w:num>
  <w:num w:numId="3" w16cid:durableId="10586291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570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2587515">
    <w:abstractNumId w:val="25"/>
  </w:num>
  <w:num w:numId="6" w16cid:durableId="121307342">
    <w:abstractNumId w:val="24"/>
  </w:num>
  <w:num w:numId="7" w16cid:durableId="648173443">
    <w:abstractNumId w:val="9"/>
  </w:num>
  <w:num w:numId="8" w16cid:durableId="12148815">
    <w:abstractNumId w:val="26"/>
  </w:num>
  <w:num w:numId="9" w16cid:durableId="1618633081">
    <w:abstractNumId w:val="30"/>
  </w:num>
  <w:num w:numId="10" w16cid:durableId="1942955019">
    <w:abstractNumId w:val="7"/>
  </w:num>
  <w:num w:numId="11" w16cid:durableId="1216696822">
    <w:abstractNumId w:val="3"/>
  </w:num>
  <w:num w:numId="12" w16cid:durableId="1902524721">
    <w:abstractNumId w:val="15"/>
  </w:num>
  <w:num w:numId="13" w16cid:durableId="223570367">
    <w:abstractNumId w:val="22"/>
  </w:num>
  <w:num w:numId="14" w16cid:durableId="1248542835">
    <w:abstractNumId w:val="18"/>
  </w:num>
  <w:num w:numId="15" w16cid:durableId="1059285483">
    <w:abstractNumId w:val="28"/>
  </w:num>
  <w:num w:numId="16" w16cid:durableId="1103652334">
    <w:abstractNumId w:val="21"/>
  </w:num>
  <w:num w:numId="17" w16cid:durableId="1014307397">
    <w:abstractNumId w:val="2"/>
  </w:num>
  <w:num w:numId="18" w16cid:durableId="120078166">
    <w:abstractNumId w:val="23"/>
  </w:num>
  <w:num w:numId="19" w16cid:durableId="956377893">
    <w:abstractNumId w:val="19"/>
  </w:num>
  <w:num w:numId="20" w16cid:durableId="1765610502">
    <w:abstractNumId w:val="5"/>
  </w:num>
  <w:num w:numId="21" w16cid:durableId="778643791">
    <w:abstractNumId w:val="31"/>
  </w:num>
  <w:num w:numId="22" w16cid:durableId="1124621007">
    <w:abstractNumId w:val="11"/>
  </w:num>
  <w:num w:numId="23" w16cid:durableId="1031803049">
    <w:abstractNumId w:val="14"/>
  </w:num>
  <w:num w:numId="24" w16cid:durableId="611861127">
    <w:abstractNumId w:val="27"/>
  </w:num>
  <w:num w:numId="25" w16cid:durableId="1785806840">
    <w:abstractNumId w:val="16"/>
  </w:num>
  <w:num w:numId="26" w16cid:durableId="353503074">
    <w:abstractNumId w:val="6"/>
  </w:num>
  <w:num w:numId="27" w16cid:durableId="1683894912">
    <w:abstractNumId w:val="0"/>
  </w:num>
  <w:num w:numId="28" w16cid:durableId="751775761">
    <w:abstractNumId w:val="1"/>
  </w:num>
  <w:num w:numId="29" w16cid:durableId="1778526065">
    <w:abstractNumId w:val="17"/>
  </w:num>
  <w:num w:numId="30" w16cid:durableId="873541381">
    <w:abstractNumId w:val="32"/>
  </w:num>
  <w:num w:numId="31" w16cid:durableId="872309389">
    <w:abstractNumId w:val="20"/>
  </w:num>
  <w:num w:numId="32" w16cid:durableId="791825622">
    <w:abstractNumId w:val="4"/>
  </w:num>
  <w:num w:numId="33" w16cid:durableId="1056733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B"/>
    <w:rsid w:val="00002D81"/>
    <w:rsid w:val="00015578"/>
    <w:rsid w:val="00021B22"/>
    <w:rsid w:val="000258F4"/>
    <w:rsid w:val="00032D49"/>
    <w:rsid w:val="00035EA3"/>
    <w:rsid w:val="00040CCC"/>
    <w:rsid w:val="00073820"/>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740"/>
    <w:rsid w:val="00222952"/>
    <w:rsid w:val="00230E7C"/>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A640B"/>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2822"/>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1B99"/>
    <w:rsid w:val="00A24078"/>
    <w:rsid w:val="00A3375F"/>
    <w:rsid w:val="00A6232E"/>
    <w:rsid w:val="00A62F36"/>
    <w:rsid w:val="00AC567A"/>
    <w:rsid w:val="00AE1173"/>
    <w:rsid w:val="00B334E5"/>
    <w:rsid w:val="00B47A55"/>
    <w:rsid w:val="00B54A2A"/>
    <w:rsid w:val="00B55853"/>
    <w:rsid w:val="00B61232"/>
    <w:rsid w:val="00B6311A"/>
    <w:rsid w:val="00BF6F9C"/>
    <w:rsid w:val="00C25F6B"/>
    <w:rsid w:val="00C746CF"/>
    <w:rsid w:val="00CB0F3F"/>
    <w:rsid w:val="00CC0B20"/>
    <w:rsid w:val="00CF035F"/>
    <w:rsid w:val="00D15E26"/>
    <w:rsid w:val="00D35D33"/>
    <w:rsid w:val="00D51365"/>
    <w:rsid w:val="00D747B3"/>
    <w:rsid w:val="00D77255"/>
    <w:rsid w:val="00D954EA"/>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8228"/>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44070057">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659723265">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7B05-2D84-4CC6-9B12-CC2E7EFB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800</Words>
  <Characters>4000</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shlominew kakon</cp:lastModifiedBy>
  <cp:revision>5</cp:revision>
  <cp:lastPrinted>2022-12-24T20:03:00Z</cp:lastPrinted>
  <dcterms:created xsi:type="dcterms:W3CDTF">2025-02-27T21:32:00Z</dcterms:created>
  <dcterms:modified xsi:type="dcterms:W3CDTF">2025-02-28T08:57:00Z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