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E87" w:rsidRDefault="006B21A8" w:rsidP="001A2395">
      <w:pPr>
        <w:spacing w:line="360" w:lineRule="auto"/>
        <w:ind w:left="-1232"/>
        <w:jc w:val="both"/>
        <w:rPr>
          <w:rFonts w:ascii="David" w:hAnsi="David" w:cs="David" w:hint="cs"/>
          <w:sz w:val="24"/>
          <w:szCs w:val="24"/>
          <w:rtl/>
        </w:rPr>
      </w:pPr>
      <w:r w:rsidRPr="007B3D95">
        <w:rPr>
          <w:rFonts w:cs="David" w:hint="cs"/>
          <w:rtl/>
        </w:rPr>
        <w:t xml:space="preserve">בס"ד , </w:t>
      </w:r>
      <w:r w:rsidR="001A2395">
        <w:rPr>
          <w:rFonts w:ascii="David" w:hAnsi="David" w:cs="David" w:hint="cs"/>
          <w:sz w:val="24"/>
          <w:szCs w:val="24"/>
          <w:rtl/>
        </w:rPr>
        <w:t>אייר תשפ"ה , שבת פרשת אמור</w:t>
      </w:r>
    </w:p>
    <w:p w:rsidR="001A2395" w:rsidRDefault="001A2395" w:rsidP="001A2395">
      <w:pPr>
        <w:spacing w:line="360" w:lineRule="auto"/>
        <w:ind w:left="-1232"/>
        <w:jc w:val="both"/>
        <w:rPr>
          <w:rFonts w:ascii="David" w:hAnsi="David" w:cs="David"/>
          <w:sz w:val="24"/>
          <w:szCs w:val="24"/>
          <w:rtl/>
        </w:rPr>
      </w:pPr>
    </w:p>
    <w:p w:rsidR="001A2395" w:rsidRDefault="001A2395" w:rsidP="001A2395">
      <w:pPr>
        <w:pStyle w:val="2"/>
        <w:spacing w:line="360" w:lineRule="auto"/>
        <w:ind w:left="-1186"/>
        <w:rPr>
          <w:rtl/>
        </w:rPr>
      </w:pPr>
      <w:r>
        <w:rPr>
          <w:rFonts w:hint="cs"/>
          <w:rtl/>
        </w:rPr>
        <w:t>להורים ולבנים היקרים מאוד</w:t>
      </w:r>
    </w:p>
    <w:p w:rsidR="001A2395" w:rsidRDefault="001A2395" w:rsidP="001A2395">
      <w:pPr>
        <w:pStyle w:val="2"/>
        <w:spacing w:line="360" w:lineRule="auto"/>
        <w:ind w:left="-1186"/>
        <w:rPr>
          <w:rtl/>
        </w:rPr>
      </w:pPr>
      <w:r>
        <w:rPr>
          <w:rFonts w:hint="cs"/>
          <w:rtl/>
        </w:rPr>
        <w:t>שלום רב.</w:t>
      </w:r>
    </w:p>
    <w:p w:rsidR="001A2395" w:rsidRDefault="001A2395" w:rsidP="001A2395">
      <w:pPr>
        <w:pStyle w:val="2"/>
        <w:spacing w:line="360" w:lineRule="auto"/>
        <w:ind w:left="-1186"/>
        <w:rPr>
          <w:rtl/>
        </w:rPr>
      </w:pPr>
    </w:p>
    <w:p w:rsidR="001A2395" w:rsidRPr="001A2395" w:rsidRDefault="001A2395" w:rsidP="001A2395">
      <w:pPr>
        <w:pStyle w:val="2"/>
        <w:spacing w:line="360" w:lineRule="auto"/>
        <w:ind w:left="-1186"/>
        <w:rPr>
          <w:b/>
          <w:bCs/>
          <w:rtl/>
        </w:rPr>
      </w:pPr>
      <w:r w:rsidRPr="001A2395">
        <w:rPr>
          <w:rFonts w:hint="cs"/>
          <w:b/>
          <w:bCs/>
          <w:rtl/>
        </w:rPr>
        <w:t>מה היה השבוע בישיבה ??</w:t>
      </w:r>
    </w:p>
    <w:p w:rsidR="001A2395" w:rsidRDefault="001A2395" w:rsidP="001A2395">
      <w:pPr>
        <w:shd w:val="clear" w:color="auto" w:fill="FFFFFF"/>
        <w:spacing w:after="0" w:line="360" w:lineRule="auto"/>
        <w:ind w:left="-1232"/>
        <w:jc w:val="both"/>
        <w:rPr>
          <w:rFonts w:ascii="David" w:hAnsi="David" w:cs="David"/>
          <w:b/>
          <w:bCs/>
          <w:sz w:val="24"/>
          <w:szCs w:val="24"/>
          <w:rtl/>
        </w:rPr>
      </w:pPr>
      <w:r w:rsidRPr="001A2395">
        <w:rPr>
          <w:rFonts w:ascii="David" w:eastAsia="Times New Roman" w:hAnsi="David" w:cs="David" w:hint="cs"/>
          <w:b/>
          <w:bCs/>
          <w:color w:val="222222"/>
          <w:sz w:val="28"/>
          <w:szCs w:val="28"/>
          <w:highlight w:val="yellow"/>
          <w:rtl/>
        </w:rPr>
        <w:t>אספות ההורים</w:t>
      </w:r>
      <w:r>
        <w:rPr>
          <w:rFonts w:ascii="David" w:eastAsia="Times New Roman" w:hAnsi="David" w:cs="David" w:hint="cs"/>
          <w:b/>
          <w:bCs/>
          <w:color w:val="222222"/>
          <w:sz w:val="24"/>
          <w:szCs w:val="24"/>
          <w:rtl/>
        </w:rPr>
        <w:t xml:space="preserve"> . </w:t>
      </w:r>
      <w:r w:rsidRPr="001A2395">
        <w:rPr>
          <w:rFonts w:ascii="David" w:eastAsia="Times New Roman" w:hAnsi="David" w:cs="David"/>
          <w:b/>
          <w:bCs/>
          <w:color w:val="222222"/>
          <w:sz w:val="24"/>
          <w:szCs w:val="24"/>
          <w:rtl/>
        </w:rPr>
        <w:t>ביום שלישי התקיימה אספת הורים  לכיתות ז-י'. </w:t>
      </w:r>
      <w:r>
        <w:rPr>
          <w:rFonts w:ascii="David" w:eastAsia="Times New Roman" w:hAnsi="David" w:cs="David" w:hint="cs"/>
          <w:color w:val="222222"/>
          <w:sz w:val="24"/>
          <w:szCs w:val="24"/>
          <w:rtl/>
        </w:rPr>
        <w:t xml:space="preserve">ברצוני להודות מאוד על הגעתכם לאסיפה, ב"ה הגיעו משפחות רבות כדי לשמוע על מצב הבן בישיבה בכל התחומים. </w:t>
      </w:r>
      <w:r>
        <w:rPr>
          <w:rFonts w:ascii="David" w:eastAsia="Times New Roman" w:hAnsi="David" w:cs="David" w:hint="cs"/>
          <w:b/>
          <w:bCs/>
          <w:color w:val="222222"/>
          <w:sz w:val="24"/>
          <w:szCs w:val="24"/>
          <w:rtl/>
        </w:rPr>
        <w:t xml:space="preserve">אני מבקש להודות מאוד להורים שטרחו </w:t>
      </w:r>
      <w:r w:rsidRPr="001A2395">
        <w:rPr>
          <w:rFonts w:ascii="David" w:eastAsia="Times New Roman" w:hAnsi="David" w:cs="David"/>
          <w:b/>
          <w:bCs/>
          <w:color w:val="222222"/>
          <w:sz w:val="24"/>
          <w:szCs w:val="24"/>
          <w:rtl/>
        </w:rPr>
        <w:t xml:space="preserve">והגיעו לחדרי כדי להודות </w:t>
      </w:r>
      <w:r w:rsidRPr="001A2395">
        <w:rPr>
          <w:rFonts w:ascii="David" w:hAnsi="David" w:cs="David"/>
          <w:b/>
          <w:bCs/>
          <w:sz w:val="24"/>
          <w:szCs w:val="24"/>
          <w:rtl/>
        </w:rPr>
        <w:t xml:space="preserve">על </w:t>
      </w:r>
      <w:r>
        <w:rPr>
          <w:rFonts w:ascii="David" w:hAnsi="David" w:cs="David" w:hint="cs"/>
          <w:b/>
          <w:bCs/>
          <w:sz w:val="24"/>
          <w:szCs w:val="24"/>
          <w:rtl/>
        </w:rPr>
        <w:t>העשייה והלימודים בישיבה. ריגשתם וחיזקתם אותי מאוד בהוקרת הטוב. תודה רבה.</w:t>
      </w:r>
    </w:p>
    <w:p w:rsidR="001A2395" w:rsidRPr="00E141BD" w:rsidRDefault="001A2395" w:rsidP="001A2395">
      <w:pPr>
        <w:shd w:val="clear" w:color="auto" w:fill="FFFFFF"/>
        <w:spacing w:after="0" w:line="360" w:lineRule="auto"/>
        <w:ind w:left="-1232"/>
        <w:jc w:val="both"/>
        <w:rPr>
          <w:rFonts w:ascii="David" w:hAnsi="David" w:cs="David"/>
          <w:b/>
          <w:bCs/>
          <w:sz w:val="28"/>
          <w:szCs w:val="28"/>
          <w:rtl/>
        </w:rPr>
      </w:pPr>
    </w:p>
    <w:p w:rsidR="001A2395" w:rsidRDefault="00E141BD" w:rsidP="001A2395">
      <w:pPr>
        <w:shd w:val="clear" w:color="auto" w:fill="FFFFFF"/>
        <w:spacing w:after="0" w:line="360" w:lineRule="auto"/>
        <w:ind w:left="-1232"/>
        <w:jc w:val="both"/>
        <w:rPr>
          <w:rFonts w:ascii="David" w:hAnsi="David" w:cs="David"/>
          <w:sz w:val="24"/>
          <w:szCs w:val="24"/>
          <w:rtl/>
        </w:rPr>
      </w:pPr>
      <w:proofErr w:type="spellStart"/>
      <w:r w:rsidRPr="00E141BD">
        <w:rPr>
          <w:rFonts w:ascii="David" w:hAnsi="David" w:cs="David" w:hint="cs"/>
          <w:b/>
          <w:bCs/>
          <w:sz w:val="28"/>
          <w:szCs w:val="28"/>
          <w:highlight w:val="yellow"/>
          <w:rtl/>
        </w:rPr>
        <w:t>האקתון</w:t>
      </w:r>
      <w:proofErr w:type="spellEnd"/>
      <w:r w:rsidRPr="00E141BD">
        <w:rPr>
          <w:rFonts w:ascii="David" w:hAnsi="David" w:cs="David" w:hint="cs"/>
          <w:b/>
          <w:bCs/>
          <w:sz w:val="28"/>
          <w:szCs w:val="28"/>
          <w:highlight w:val="yellow"/>
          <w:rtl/>
        </w:rPr>
        <w:t xml:space="preserve"> לכיתות י'</w:t>
      </w:r>
      <w:r>
        <w:rPr>
          <w:rFonts w:ascii="David" w:hAnsi="David" w:cs="David" w:hint="cs"/>
          <w:b/>
          <w:bCs/>
          <w:sz w:val="24"/>
          <w:szCs w:val="24"/>
          <w:rtl/>
        </w:rPr>
        <w:t xml:space="preserve"> . </w:t>
      </w:r>
      <w:r w:rsidRPr="00E141BD">
        <w:rPr>
          <w:rFonts w:ascii="David" w:hAnsi="David" w:cs="David" w:hint="cs"/>
          <w:sz w:val="24"/>
          <w:szCs w:val="24"/>
          <w:rtl/>
        </w:rPr>
        <w:t xml:space="preserve">בע"ה </w:t>
      </w:r>
      <w:r>
        <w:rPr>
          <w:rFonts w:ascii="David" w:hAnsi="David" w:cs="David" w:hint="cs"/>
          <w:sz w:val="24"/>
          <w:szCs w:val="24"/>
          <w:rtl/>
        </w:rPr>
        <w:t xml:space="preserve">ביום שלישי הקרוב יתקיים החלק השני של </w:t>
      </w:r>
      <w:proofErr w:type="spellStart"/>
      <w:r>
        <w:rPr>
          <w:rFonts w:ascii="David" w:hAnsi="David" w:cs="David" w:hint="cs"/>
          <w:sz w:val="24"/>
          <w:szCs w:val="24"/>
          <w:rtl/>
        </w:rPr>
        <w:t>האקתון</w:t>
      </w:r>
      <w:proofErr w:type="spellEnd"/>
      <w:r>
        <w:rPr>
          <w:rFonts w:ascii="David" w:hAnsi="David" w:cs="David" w:hint="cs"/>
          <w:sz w:val="24"/>
          <w:szCs w:val="24"/>
          <w:rtl/>
        </w:rPr>
        <w:t xml:space="preserve"> לבני כיתות י'. כאמור, בני י' עוסקים בנושא "משבר האקלים", והתלמידים עסקו בחלק הראשון בבעיית האקלים בעולם. בחלק השני התלמידים יידרשו לתת פתרונות למשבר זה. הישיבה הזמינה חברה חיצונית לטובת יום זה, </w:t>
      </w:r>
      <w:proofErr w:type="spellStart"/>
      <w:r>
        <w:rPr>
          <w:rFonts w:ascii="David" w:hAnsi="David" w:cs="David" w:hint="cs"/>
          <w:sz w:val="24"/>
          <w:szCs w:val="24"/>
          <w:rtl/>
        </w:rPr>
        <w:t>מנטורים</w:t>
      </w:r>
      <w:proofErr w:type="spellEnd"/>
      <w:r>
        <w:rPr>
          <w:rFonts w:ascii="David" w:hAnsi="David" w:cs="David" w:hint="cs"/>
          <w:sz w:val="24"/>
          <w:szCs w:val="24"/>
          <w:rtl/>
        </w:rPr>
        <w:t xml:space="preserve"> שיהיו מההורים , מהעירייה וממשרד החינוך. אנחנו מתכוננים ומתרגשים לקראת יום זה. </w:t>
      </w:r>
    </w:p>
    <w:p w:rsidR="00E141BD" w:rsidRDefault="00E141BD" w:rsidP="001A2395">
      <w:pPr>
        <w:shd w:val="clear" w:color="auto" w:fill="FFFFFF"/>
        <w:spacing w:after="0" w:line="360" w:lineRule="auto"/>
        <w:ind w:left="-1232"/>
        <w:jc w:val="both"/>
        <w:rPr>
          <w:rFonts w:ascii="David" w:hAnsi="David" w:cs="David"/>
          <w:sz w:val="24"/>
          <w:szCs w:val="24"/>
          <w:rtl/>
        </w:rPr>
      </w:pPr>
    </w:p>
    <w:p w:rsidR="00E141BD" w:rsidRDefault="00E141BD" w:rsidP="001A2395">
      <w:pPr>
        <w:shd w:val="clear" w:color="auto" w:fill="FFFFFF"/>
        <w:spacing w:after="0" w:line="360" w:lineRule="auto"/>
        <w:ind w:left="-1232"/>
        <w:jc w:val="both"/>
        <w:rPr>
          <w:rFonts w:ascii="David" w:hAnsi="David" w:cs="David"/>
          <w:b/>
          <w:bCs/>
          <w:sz w:val="24"/>
          <w:szCs w:val="24"/>
          <w:rtl/>
        </w:rPr>
      </w:pPr>
      <w:r>
        <w:rPr>
          <w:rFonts w:ascii="David" w:hAnsi="David" w:cs="David" w:hint="cs"/>
          <w:b/>
          <w:bCs/>
          <w:sz w:val="24"/>
          <w:szCs w:val="24"/>
          <w:rtl/>
        </w:rPr>
        <w:t>ועתה רעיון לל"ג בעומר שיחול אי"ה בשבת הקרובה.</w:t>
      </w:r>
    </w:p>
    <w:p w:rsidR="00E87420" w:rsidRDefault="00E87420" w:rsidP="001A2395">
      <w:pPr>
        <w:shd w:val="clear" w:color="auto" w:fill="FFFFFF"/>
        <w:spacing w:after="0" w:line="360" w:lineRule="auto"/>
        <w:ind w:left="-1232"/>
        <w:jc w:val="both"/>
        <w:rPr>
          <w:rFonts w:ascii="David" w:hAnsi="David" w:cs="David"/>
          <w:b/>
          <w:bCs/>
          <w:sz w:val="24"/>
          <w:szCs w:val="24"/>
          <w:rtl/>
        </w:rPr>
      </w:pPr>
    </w:p>
    <w:p w:rsidR="00E141BD" w:rsidRDefault="00E141BD" w:rsidP="001A2395">
      <w:pPr>
        <w:shd w:val="clear" w:color="auto" w:fill="FFFFFF"/>
        <w:spacing w:after="0" w:line="360" w:lineRule="auto"/>
        <w:ind w:left="-1232"/>
        <w:jc w:val="both"/>
        <w:rPr>
          <w:rFonts w:ascii="David" w:hAnsi="David" w:cs="David" w:hint="cs"/>
          <w:b/>
          <w:bCs/>
          <w:sz w:val="24"/>
          <w:szCs w:val="24"/>
          <w:rtl/>
        </w:rPr>
      </w:pPr>
    </w:p>
    <w:p w:rsidR="00E141BD" w:rsidRDefault="00E141BD" w:rsidP="00E141BD">
      <w:pPr>
        <w:shd w:val="clear" w:color="auto" w:fill="FFFFFF"/>
        <w:spacing w:after="0" w:line="360" w:lineRule="auto"/>
        <w:ind w:left="-1232"/>
        <w:jc w:val="center"/>
        <w:rPr>
          <w:rFonts w:ascii="David" w:hAnsi="David" w:cs="David"/>
          <w:b/>
          <w:bCs/>
          <w:sz w:val="28"/>
          <w:szCs w:val="28"/>
          <w:u w:val="thick"/>
          <w:rtl/>
        </w:rPr>
      </w:pPr>
      <w:r w:rsidRPr="00E141BD">
        <w:rPr>
          <w:rFonts w:ascii="David" w:hAnsi="David" w:cs="David" w:hint="cs"/>
          <w:b/>
          <w:bCs/>
          <w:sz w:val="28"/>
          <w:szCs w:val="28"/>
          <w:highlight w:val="yellow"/>
          <w:u w:val="thick"/>
          <w:rtl/>
        </w:rPr>
        <w:t>רבן שמעון בר יוחאי משנה את תפיסתו לאחר יציאתו מהמערה</w:t>
      </w:r>
    </w:p>
    <w:p w:rsidR="001A2395" w:rsidRPr="001A2395" w:rsidRDefault="001A2395" w:rsidP="00E141BD">
      <w:pPr>
        <w:spacing w:line="360" w:lineRule="auto"/>
        <w:ind w:left="-1232"/>
        <w:jc w:val="both"/>
        <w:rPr>
          <w:rFonts w:ascii="David" w:hAnsi="David" w:cs="David"/>
          <w:sz w:val="24"/>
          <w:szCs w:val="24"/>
        </w:rPr>
      </w:pPr>
      <w:r w:rsidRPr="001A2395">
        <w:rPr>
          <w:rFonts w:ascii="David" w:hAnsi="David" w:cs="David"/>
          <w:sz w:val="24"/>
          <w:szCs w:val="24"/>
          <w:rtl/>
        </w:rPr>
        <w:t xml:space="preserve">לפי </w:t>
      </w:r>
      <w:r w:rsidR="00E141BD">
        <w:rPr>
          <w:rFonts w:ascii="David" w:hAnsi="David" w:cs="David" w:hint="cs"/>
          <w:sz w:val="24"/>
          <w:szCs w:val="24"/>
          <w:rtl/>
        </w:rPr>
        <w:t xml:space="preserve">אחת המסורות </w:t>
      </w:r>
      <w:r w:rsidRPr="001A2395">
        <w:rPr>
          <w:rFonts w:ascii="David" w:hAnsi="David" w:cs="David"/>
          <w:sz w:val="24"/>
          <w:szCs w:val="24"/>
          <w:rtl/>
        </w:rPr>
        <w:t xml:space="preserve"> ל"ג בעומר הוא גם היום בו יצא רבי שמעון בר יוחאי ממערת מחבואו בבריחתו מפני הרומאים (ערוך השולחן, תצ"ג ז'). </w:t>
      </w:r>
      <w:r w:rsidRPr="00E141BD">
        <w:rPr>
          <w:rFonts w:ascii="David" w:hAnsi="David" w:cs="David"/>
          <w:sz w:val="24"/>
          <w:szCs w:val="24"/>
          <w:u w:val="single"/>
          <w:rtl/>
        </w:rPr>
        <w:t>יציאה זו מייצגת מהפך משמעותי ביותר בתפיסתו</w:t>
      </w:r>
      <w:r w:rsidRPr="001A2395">
        <w:rPr>
          <w:rFonts w:ascii="David" w:hAnsi="David" w:cs="David"/>
          <w:sz w:val="24"/>
          <w:szCs w:val="24"/>
          <w:rtl/>
        </w:rPr>
        <w:t xml:space="preserve">. </w:t>
      </w:r>
      <w:proofErr w:type="spellStart"/>
      <w:r w:rsidRPr="001A2395">
        <w:rPr>
          <w:rFonts w:ascii="David" w:hAnsi="David" w:cs="David"/>
          <w:sz w:val="24"/>
          <w:szCs w:val="24"/>
          <w:rtl/>
        </w:rPr>
        <w:t>רשב"י</w:t>
      </w:r>
      <w:proofErr w:type="spellEnd"/>
      <w:r w:rsidRPr="001A2395">
        <w:rPr>
          <w:rFonts w:ascii="David" w:hAnsi="David" w:cs="David"/>
          <w:sz w:val="24"/>
          <w:szCs w:val="24"/>
          <w:rtl/>
        </w:rPr>
        <w:t xml:space="preserve"> התנגד באופן נחרץ לכל מעשיה של מלכות רומי</w:t>
      </w:r>
      <w:r w:rsidRPr="001A2395">
        <w:rPr>
          <w:rFonts w:ascii="David" w:hAnsi="David" w:cs="David"/>
          <w:sz w:val="24"/>
          <w:szCs w:val="24"/>
        </w:rPr>
        <w:t>: "</w:t>
      </w:r>
      <w:r w:rsidRPr="001A2395">
        <w:rPr>
          <w:rFonts w:ascii="David" w:hAnsi="David" w:cs="David"/>
          <w:b/>
          <w:bCs/>
          <w:sz w:val="24"/>
          <w:szCs w:val="24"/>
          <w:rtl/>
        </w:rPr>
        <w:t>כָּל מַה שֶׁתִּקְּנוּ לֹא תִּקְנוּ אֶלָּא לְצוֹרֶךְ עַצְמָן. תִּקְּנוּ שְׁוָוקִים לְהוֹשִׁיב בָּהֶם זוֹנוֹת, מֶרְחֲצָאוֹת לְעַדֵּן בָּהֶם עַצְמָן, גְּשָׁרִים לִיטּוֹל מֵהֶם מְכָסִים</w:t>
      </w:r>
      <w:r w:rsidRPr="001A2395">
        <w:rPr>
          <w:rFonts w:ascii="David" w:hAnsi="David" w:cs="David"/>
          <w:b/>
          <w:bCs/>
          <w:sz w:val="24"/>
          <w:szCs w:val="24"/>
        </w:rPr>
        <w:t>" </w:t>
      </w:r>
      <w:r w:rsidRPr="001A2395">
        <w:rPr>
          <w:rFonts w:ascii="David" w:hAnsi="David" w:cs="David"/>
          <w:sz w:val="24"/>
          <w:szCs w:val="24"/>
          <w:rtl/>
        </w:rPr>
        <w:t xml:space="preserve">(שבת לג:). בהשקפת עולמו של </w:t>
      </w:r>
      <w:proofErr w:type="spellStart"/>
      <w:r w:rsidRPr="001A2395">
        <w:rPr>
          <w:rFonts w:ascii="David" w:hAnsi="David" w:cs="David"/>
          <w:sz w:val="24"/>
          <w:szCs w:val="24"/>
          <w:rtl/>
        </w:rPr>
        <w:t>רשב"י</w:t>
      </w:r>
      <w:proofErr w:type="spellEnd"/>
      <w:r w:rsidRPr="001A2395">
        <w:rPr>
          <w:rFonts w:ascii="David" w:hAnsi="David" w:cs="David"/>
          <w:sz w:val="24"/>
          <w:szCs w:val="24"/>
          <w:rtl/>
        </w:rPr>
        <w:t xml:space="preserve">, </w:t>
      </w:r>
      <w:proofErr w:type="spellStart"/>
      <w:r w:rsidRPr="001A2395">
        <w:rPr>
          <w:rFonts w:ascii="David" w:hAnsi="David" w:cs="David"/>
          <w:sz w:val="24"/>
          <w:szCs w:val="24"/>
          <w:rtl/>
        </w:rPr>
        <w:t>הקידמה</w:t>
      </w:r>
      <w:proofErr w:type="spellEnd"/>
      <w:r w:rsidRPr="001A2395">
        <w:rPr>
          <w:rFonts w:ascii="David" w:hAnsi="David" w:cs="David"/>
          <w:sz w:val="24"/>
          <w:szCs w:val="24"/>
          <w:rtl/>
        </w:rPr>
        <w:t xml:space="preserve"> הטכנולוגית ותהליכי </w:t>
      </w:r>
      <w:proofErr w:type="spellStart"/>
      <w:r w:rsidRPr="001A2395">
        <w:rPr>
          <w:rFonts w:ascii="David" w:hAnsi="David" w:cs="David"/>
          <w:sz w:val="24"/>
          <w:szCs w:val="24"/>
          <w:rtl/>
        </w:rPr>
        <w:t>ה</w:t>
      </w:r>
      <w:r w:rsidR="00E141BD">
        <w:rPr>
          <w:rFonts w:ascii="David" w:hAnsi="David" w:cs="David" w:hint="cs"/>
          <w:sz w:val="24"/>
          <w:szCs w:val="24"/>
          <w:rtl/>
        </w:rPr>
        <w:t>קידמה</w:t>
      </w:r>
      <w:proofErr w:type="spellEnd"/>
      <w:r w:rsidR="00E141BD">
        <w:rPr>
          <w:rFonts w:ascii="David" w:hAnsi="David" w:cs="David" w:hint="cs"/>
          <w:sz w:val="24"/>
          <w:szCs w:val="24"/>
          <w:rtl/>
        </w:rPr>
        <w:t xml:space="preserve"> החומרית</w:t>
      </w:r>
      <w:r w:rsidRPr="001A2395">
        <w:rPr>
          <w:rFonts w:ascii="David" w:hAnsi="David" w:cs="David"/>
          <w:sz w:val="24"/>
          <w:szCs w:val="24"/>
          <w:rtl/>
        </w:rPr>
        <w:t xml:space="preserve"> שהובילו הרומאים הינם הרי אסון, וזאת בשל העובדה שכל קידמה טכנולוגית, טומנת בחובה סכנות רוחניות עצומות. לשיטתו, על האדם להתרחק מכל קידמה ומודרנה, כדי להישמר מפיתויי עולם החומר</w:t>
      </w:r>
      <w:r w:rsidRPr="001A2395">
        <w:rPr>
          <w:rFonts w:ascii="David" w:hAnsi="David" w:cs="David"/>
          <w:sz w:val="24"/>
          <w:szCs w:val="24"/>
        </w:rPr>
        <w:t>.</w:t>
      </w:r>
    </w:p>
    <w:p w:rsidR="001A2395" w:rsidRPr="001A2395" w:rsidRDefault="001A2395" w:rsidP="00E87420">
      <w:pPr>
        <w:spacing w:line="360" w:lineRule="auto"/>
        <w:ind w:left="-1232"/>
        <w:jc w:val="both"/>
        <w:rPr>
          <w:rFonts w:ascii="David" w:hAnsi="David" w:cs="David"/>
          <w:sz w:val="24"/>
          <w:szCs w:val="24"/>
        </w:rPr>
      </w:pPr>
      <w:r w:rsidRPr="001A2395">
        <w:rPr>
          <w:rFonts w:ascii="David" w:hAnsi="David" w:cs="David"/>
          <w:sz w:val="24"/>
          <w:szCs w:val="24"/>
          <w:rtl/>
        </w:rPr>
        <w:t xml:space="preserve">הגמרא מספרת על </w:t>
      </w:r>
      <w:proofErr w:type="spellStart"/>
      <w:r w:rsidRPr="001A2395">
        <w:rPr>
          <w:rFonts w:ascii="David" w:hAnsi="David" w:cs="David"/>
          <w:sz w:val="24"/>
          <w:szCs w:val="24"/>
          <w:rtl/>
        </w:rPr>
        <w:t>רשב"י</w:t>
      </w:r>
      <w:proofErr w:type="spellEnd"/>
      <w:r w:rsidRPr="001A2395">
        <w:rPr>
          <w:rFonts w:ascii="David" w:hAnsi="David" w:cs="David"/>
          <w:sz w:val="24"/>
          <w:szCs w:val="24"/>
          <w:rtl/>
        </w:rPr>
        <w:t xml:space="preserve"> ובנו ש</w:t>
      </w:r>
      <w:r w:rsidRPr="001A2395">
        <w:rPr>
          <w:rFonts w:ascii="David" w:hAnsi="David" w:cs="David"/>
          <w:sz w:val="24"/>
          <w:szCs w:val="24"/>
        </w:rPr>
        <w:t>"</w:t>
      </w:r>
      <w:r w:rsidRPr="001A2395">
        <w:rPr>
          <w:rFonts w:ascii="David" w:hAnsi="David" w:cs="David"/>
          <w:b/>
          <w:bCs/>
          <w:sz w:val="24"/>
          <w:szCs w:val="24"/>
          <w:rtl/>
        </w:rPr>
        <w:t>הלכו והתחבאו במערה. נעשה להם נס ונברא להם עץ חרובים ומעין של מים, ופשטו את בגדיהם וישבו בתוך החול מכוסים עד צוואר, ולמדו תורה כל היום</w:t>
      </w:r>
      <w:r w:rsidRPr="001A2395">
        <w:rPr>
          <w:rFonts w:ascii="David" w:hAnsi="David" w:cs="David"/>
          <w:sz w:val="24"/>
          <w:szCs w:val="24"/>
        </w:rPr>
        <w:t xml:space="preserve">…". </w:t>
      </w:r>
      <w:r w:rsidRPr="001A2395">
        <w:rPr>
          <w:rFonts w:ascii="David" w:hAnsi="David" w:cs="David"/>
          <w:sz w:val="24"/>
          <w:szCs w:val="24"/>
          <w:rtl/>
        </w:rPr>
        <w:t xml:space="preserve">בריחה זו לא הייתה רק מהרומאים אלא גם </w:t>
      </w:r>
      <w:r w:rsidR="00E87420">
        <w:rPr>
          <w:rFonts w:ascii="David" w:hAnsi="David" w:cs="David" w:hint="cs"/>
          <w:sz w:val="24"/>
          <w:szCs w:val="24"/>
          <w:rtl/>
        </w:rPr>
        <w:t xml:space="preserve">מהחיים הגשמיים ומהחומריות. </w:t>
      </w:r>
      <w:r w:rsidRPr="001A2395">
        <w:rPr>
          <w:rFonts w:ascii="David" w:hAnsi="David" w:cs="David"/>
          <w:sz w:val="24"/>
          <w:szCs w:val="24"/>
          <w:rtl/>
        </w:rPr>
        <w:t xml:space="preserve"> במקום לה</w:t>
      </w:r>
      <w:r w:rsidR="00E87420">
        <w:rPr>
          <w:rFonts w:ascii="David" w:hAnsi="David" w:cs="David" w:hint="cs"/>
          <w:sz w:val="24"/>
          <w:szCs w:val="24"/>
          <w:rtl/>
        </w:rPr>
        <w:t>תחבא</w:t>
      </w:r>
      <w:r w:rsidRPr="001A2395">
        <w:rPr>
          <w:rFonts w:ascii="David" w:hAnsi="David" w:cs="David"/>
          <w:sz w:val="24"/>
          <w:szCs w:val="24"/>
          <w:rtl/>
        </w:rPr>
        <w:t xml:space="preserve"> במבנה אותו יצר האדם, בורחים הם למערה שכל כולה טבעית-אלוקית. במקום לאכול לחם מתוצרת האנושות ובמקום לשתות מים שאובים בכד, אוכלים הם חרובים נסיים ושותים מים חיים ממעין אלוקי. אפילו בגדים מתוצרת אנושית אין הם לובשים</w:t>
      </w:r>
      <w:r w:rsidR="00E87420">
        <w:rPr>
          <w:rFonts w:ascii="David" w:hAnsi="David" w:cs="David" w:hint="cs"/>
          <w:sz w:val="24"/>
          <w:szCs w:val="24"/>
          <w:rtl/>
        </w:rPr>
        <w:t xml:space="preserve"> </w:t>
      </w:r>
      <w:proofErr w:type="spellStart"/>
      <w:r w:rsidR="00E87420">
        <w:rPr>
          <w:rFonts w:ascii="David" w:hAnsi="David" w:cs="David" w:hint="cs"/>
          <w:sz w:val="24"/>
          <w:szCs w:val="24"/>
          <w:rtl/>
        </w:rPr>
        <w:t>בזמו</w:t>
      </w:r>
      <w:proofErr w:type="spellEnd"/>
      <w:r w:rsidR="00E87420">
        <w:rPr>
          <w:rFonts w:ascii="David" w:hAnsi="David" w:cs="David" w:hint="cs"/>
          <w:sz w:val="24"/>
          <w:szCs w:val="24"/>
          <w:rtl/>
        </w:rPr>
        <w:t xml:space="preserve"> לימוד התורה</w:t>
      </w:r>
      <w:r w:rsidRPr="001A2395">
        <w:rPr>
          <w:rFonts w:ascii="David" w:hAnsi="David" w:cs="David"/>
          <w:sz w:val="24"/>
          <w:szCs w:val="24"/>
          <w:rtl/>
        </w:rPr>
        <w:t>, אלא מתכסים בחול טבעי</w:t>
      </w:r>
      <w:r w:rsidRPr="001A2395">
        <w:rPr>
          <w:rFonts w:ascii="David" w:hAnsi="David" w:cs="David"/>
          <w:sz w:val="24"/>
          <w:szCs w:val="24"/>
        </w:rPr>
        <w:t>.</w:t>
      </w:r>
    </w:p>
    <w:p w:rsidR="001A2395" w:rsidRDefault="001A2395" w:rsidP="00E87420">
      <w:pPr>
        <w:spacing w:line="360" w:lineRule="auto"/>
        <w:ind w:left="-1232"/>
        <w:jc w:val="both"/>
        <w:rPr>
          <w:rFonts w:ascii="David" w:hAnsi="David" w:cs="David"/>
          <w:sz w:val="24"/>
          <w:szCs w:val="24"/>
          <w:rtl/>
        </w:rPr>
      </w:pPr>
      <w:r w:rsidRPr="001A2395">
        <w:rPr>
          <w:rFonts w:ascii="David" w:hAnsi="David" w:cs="David"/>
          <w:sz w:val="24"/>
          <w:szCs w:val="24"/>
          <w:rtl/>
        </w:rPr>
        <w:t>לאחר 12 שנים הם יצאו לראשונה מהמערה, וכאשר</w:t>
      </w:r>
      <w:r w:rsidRPr="001A2395">
        <w:rPr>
          <w:rFonts w:ascii="David" w:hAnsi="David" w:cs="David"/>
          <w:sz w:val="24"/>
          <w:szCs w:val="24"/>
        </w:rPr>
        <w:t xml:space="preserve"> "</w:t>
      </w:r>
      <w:r w:rsidRPr="001A2395">
        <w:rPr>
          <w:rFonts w:ascii="David" w:hAnsi="David" w:cs="David"/>
          <w:b/>
          <w:bCs/>
          <w:sz w:val="24"/>
          <w:szCs w:val="24"/>
          <w:rtl/>
        </w:rPr>
        <w:t xml:space="preserve">ראו אנשים החורשים וזורעים אָמַר </w:t>
      </w:r>
      <w:proofErr w:type="spellStart"/>
      <w:r w:rsidRPr="001A2395">
        <w:rPr>
          <w:rFonts w:ascii="David" w:hAnsi="David" w:cs="David"/>
          <w:b/>
          <w:bCs/>
          <w:sz w:val="24"/>
          <w:szCs w:val="24"/>
          <w:rtl/>
        </w:rPr>
        <w:t>רשב"י</w:t>
      </w:r>
      <w:proofErr w:type="spellEnd"/>
      <w:r w:rsidRPr="001A2395">
        <w:rPr>
          <w:rFonts w:ascii="David" w:hAnsi="David" w:cs="David"/>
          <w:b/>
          <w:bCs/>
          <w:sz w:val="24"/>
          <w:szCs w:val="24"/>
          <w:rtl/>
        </w:rPr>
        <w:t xml:space="preserve">: </w:t>
      </w:r>
      <w:proofErr w:type="spellStart"/>
      <w:r w:rsidRPr="001A2395">
        <w:rPr>
          <w:rFonts w:ascii="David" w:hAnsi="David" w:cs="David"/>
          <w:b/>
          <w:bCs/>
          <w:sz w:val="24"/>
          <w:szCs w:val="24"/>
          <w:rtl/>
        </w:rPr>
        <w:t>מַנִּיחִין</w:t>
      </w:r>
      <w:proofErr w:type="spellEnd"/>
      <w:r w:rsidRPr="001A2395">
        <w:rPr>
          <w:rFonts w:ascii="David" w:hAnsi="David" w:cs="David"/>
          <w:b/>
          <w:bCs/>
          <w:sz w:val="24"/>
          <w:szCs w:val="24"/>
          <w:rtl/>
        </w:rPr>
        <w:t xml:space="preserve"> חַיֵּי עוֹלָם </w:t>
      </w:r>
      <w:proofErr w:type="spellStart"/>
      <w:r w:rsidRPr="001A2395">
        <w:rPr>
          <w:rFonts w:ascii="David" w:hAnsi="David" w:cs="David"/>
          <w:b/>
          <w:bCs/>
          <w:sz w:val="24"/>
          <w:szCs w:val="24"/>
          <w:rtl/>
        </w:rPr>
        <w:t>וְעוֹסְקִין</w:t>
      </w:r>
      <w:proofErr w:type="spellEnd"/>
      <w:r w:rsidRPr="001A2395">
        <w:rPr>
          <w:rFonts w:ascii="David" w:hAnsi="David" w:cs="David"/>
          <w:b/>
          <w:bCs/>
          <w:sz w:val="24"/>
          <w:szCs w:val="24"/>
          <w:rtl/>
        </w:rPr>
        <w:t xml:space="preserve"> בְּחַיֵי שָׁעָה?! כָּל מָקוֹם </w:t>
      </w:r>
      <w:proofErr w:type="spellStart"/>
      <w:r w:rsidRPr="001A2395">
        <w:rPr>
          <w:rFonts w:ascii="David" w:hAnsi="David" w:cs="David"/>
          <w:b/>
          <w:bCs/>
          <w:sz w:val="24"/>
          <w:szCs w:val="24"/>
          <w:rtl/>
        </w:rPr>
        <w:t>שֶׁנּוֹתְנִין</w:t>
      </w:r>
      <w:proofErr w:type="spellEnd"/>
      <w:r w:rsidRPr="001A2395">
        <w:rPr>
          <w:rFonts w:ascii="David" w:hAnsi="David" w:cs="David"/>
          <w:b/>
          <w:bCs/>
          <w:sz w:val="24"/>
          <w:szCs w:val="24"/>
          <w:rtl/>
        </w:rPr>
        <w:t xml:space="preserve"> עֵינֵיהֶם – מִיָּד נִשְׂרָף. </w:t>
      </w:r>
      <w:proofErr w:type="spellStart"/>
      <w:r w:rsidRPr="001A2395">
        <w:rPr>
          <w:rFonts w:ascii="David" w:hAnsi="David" w:cs="David"/>
          <w:b/>
          <w:bCs/>
          <w:sz w:val="24"/>
          <w:szCs w:val="24"/>
          <w:rtl/>
        </w:rPr>
        <w:t>יָצְתָה</w:t>
      </w:r>
      <w:proofErr w:type="spellEnd"/>
      <w:r w:rsidRPr="001A2395">
        <w:rPr>
          <w:rFonts w:ascii="David" w:hAnsi="David" w:cs="David"/>
          <w:b/>
          <w:bCs/>
          <w:sz w:val="24"/>
          <w:szCs w:val="24"/>
          <w:rtl/>
        </w:rPr>
        <w:t xml:space="preserve"> בַת – קוֹל וְאָמְרָה לָהֶם, לְהַחְרִיב עוֹלָמִי יְצָאתֶם? חִזְרוּ לִמְעָרַתְכֶם</w:t>
      </w:r>
      <w:r w:rsidRPr="001A2395">
        <w:rPr>
          <w:rFonts w:ascii="David" w:hAnsi="David" w:cs="David"/>
          <w:sz w:val="24"/>
          <w:szCs w:val="24"/>
        </w:rPr>
        <w:t xml:space="preserve">…". </w:t>
      </w:r>
      <w:proofErr w:type="spellStart"/>
      <w:r w:rsidRPr="001A2395">
        <w:rPr>
          <w:rFonts w:ascii="David" w:hAnsi="David" w:cs="David"/>
          <w:sz w:val="24"/>
          <w:szCs w:val="24"/>
          <w:rtl/>
        </w:rPr>
        <w:t>רשב"י</w:t>
      </w:r>
      <w:proofErr w:type="spellEnd"/>
      <w:r w:rsidRPr="001A2395">
        <w:rPr>
          <w:rFonts w:ascii="David" w:hAnsi="David" w:cs="David"/>
          <w:sz w:val="24"/>
          <w:szCs w:val="24"/>
          <w:rtl/>
        </w:rPr>
        <w:t xml:space="preserve"> ובנו נאלצו לחזור למערה לשנה נוספת</w:t>
      </w:r>
      <w:r w:rsidR="00E87420">
        <w:rPr>
          <w:rFonts w:ascii="David" w:hAnsi="David" w:cs="David" w:hint="cs"/>
          <w:sz w:val="24"/>
          <w:szCs w:val="24"/>
          <w:rtl/>
        </w:rPr>
        <w:t xml:space="preserve"> בתור עונש</w:t>
      </w:r>
      <w:r w:rsidRPr="001A2395">
        <w:rPr>
          <w:rFonts w:ascii="David" w:hAnsi="David" w:cs="David"/>
          <w:sz w:val="24"/>
          <w:szCs w:val="24"/>
          <w:rtl/>
        </w:rPr>
        <w:t xml:space="preserve">, ובצאתם כעבור שנה ראה </w:t>
      </w:r>
      <w:proofErr w:type="spellStart"/>
      <w:r w:rsidRPr="001A2395">
        <w:rPr>
          <w:rFonts w:ascii="David" w:hAnsi="David" w:cs="David"/>
          <w:sz w:val="24"/>
          <w:szCs w:val="24"/>
          <w:rtl/>
        </w:rPr>
        <w:t>רשב"י</w:t>
      </w:r>
      <w:proofErr w:type="spellEnd"/>
      <w:r w:rsidRPr="001A2395">
        <w:rPr>
          <w:rFonts w:ascii="David" w:hAnsi="David" w:cs="David"/>
          <w:sz w:val="24"/>
          <w:szCs w:val="24"/>
          <w:rtl/>
        </w:rPr>
        <w:t xml:space="preserve"> את המציאות במבט חדש – </w:t>
      </w:r>
      <w:r w:rsidR="00E87420">
        <w:rPr>
          <w:rFonts w:ascii="David" w:hAnsi="David" w:cs="David" w:hint="cs"/>
          <w:sz w:val="24"/>
          <w:szCs w:val="24"/>
          <w:rtl/>
        </w:rPr>
        <w:t xml:space="preserve">מבט </w:t>
      </w:r>
      <w:r w:rsidRPr="001A2395">
        <w:rPr>
          <w:rFonts w:ascii="David" w:hAnsi="David" w:cs="David"/>
          <w:sz w:val="24"/>
          <w:szCs w:val="24"/>
          <w:rtl/>
        </w:rPr>
        <w:t>סלחני. הוא הבחין בכך שהמצוות חביבות על ישראל, וכי הם נוטלים מעבודת החולין ומעולם החומר כדי לקדש א</w:t>
      </w:r>
      <w:r w:rsidR="00E87420">
        <w:rPr>
          <w:rFonts w:ascii="David" w:hAnsi="David" w:cs="David" w:hint="cs"/>
          <w:sz w:val="24"/>
          <w:szCs w:val="24"/>
          <w:rtl/>
        </w:rPr>
        <w:t>ו</w:t>
      </w:r>
      <w:r w:rsidRPr="001A2395">
        <w:rPr>
          <w:rFonts w:ascii="David" w:hAnsi="David" w:cs="David"/>
          <w:sz w:val="24"/>
          <w:szCs w:val="24"/>
          <w:rtl/>
        </w:rPr>
        <w:t>ת</w:t>
      </w:r>
      <w:r w:rsidR="00E87420">
        <w:rPr>
          <w:rFonts w:ascii="David" w:hAnsi="David" w:cs="David" w:hint="cs"/>
          <w:sz w:val="24"/>
          <w:szCs w:val="24"/>
          <w:rtl/>
        </w:rPr>
        <w:t>ם ע"י</w:t>
      </w:r>
      <w:r w:rsidRPr="001A2395">
        <w:rPr>
          <w:rFonts w:ascii="David" w:hAnsi="David" w:cs="David"/>
          <w:sz w:val="24"/>
          <w:szCs w:val="24"/>
          <w:rtl/>
        </w:rPr>
        <w:t xml:space="preserve"> השבת</w:t>
      </w:r>
      <w:r w:rsidR="00E87420">
        <w:rPr>
          <w:rFonts w:ascii="David" w:hAnsi="David" w:cs="David" w:hint="cs"/>
          <w:sz w:val="24"/>
          <w:szCs w:val="24"/>
          <w:rtl/>
        </w:rPr>
        <w:t xml:space="preserve">, ורק אז </w:t>
      </w:r>
      <w:r w:rsidRPr="001A2395">
        <w:rPr>
          <w:rFonts w:ascii="David" w:hAnsi="David" w:cs="David"/>
          <w:sz w:val="24"/>
          <w:szCs w:val="24"/>
          <w:rtl/>
        </w:rPr>
        <w:t>התיישבה דעתו</w:t>
      </w:r>
      <w:r w:rsidRPr="001A2395">
        <w:rPr>
          <w:rFonts w:ascii="David" w:hAnsi="David" w:cs="David"/>
          <w:sz w:val="24"/>
          <w:szCs w:val="24"/>
        </w:rPr>
        <w:t>.</w:t>
      </w:r>
    </w:p>
    <w:p w:rsidR="00E87420" w:rsidRDefault="00E87420" w:rsidP="00E87420">
      <w:pPr>
        <w:spacing w:line="360" w:lineRule="auto"/>
        <w:ind w:left="-1232"/>
        <w:jc w:val="both"/>
        <w:rPr>
          <w:rFonts w:ascii="David" w:hAnsi="David" w:cs="David"/>
          <w:sz w:val="24"/>
          <w:szCs w:val="24"/>
          <w:rtl/>
        </w:rPr>
      </w:pPr>
    </w:p>
    <w:p w:rsidR="00E87420" w:rsidRDefault="00E87420" w:rsidP="00E87420">
      <w:pPr>
        <w:spacing w:line="360" w:lineRule="auto"/>
        <w:ind w:left="-1232"/>
        <w:jc w:val="both"/>
        <w:rPr>
          <w:rFonts w:ascii="David" w:hAnsi="David" w:cs="David"/>
          <w:sz w:val="24"/>
          <w:szCs w:val="24"/>
          <w:rtl/>
        </w:rPr>
      </w:pPr>
    </w:p>
    <w:p w:rsidR="00E87420" w:rsidRDefault="00E87420" w:rsidP="00E87420">
      <w:pPr>
        <w:spacing w:line="360" w:lineRule="auto"/>
        <w:ind w:left="-1232"/>
        <w:jc w:val="both"/>
        <w:rPr>
          <w:rFonts w:ascii="David" w:hAnsi="David" w:cs="David"/>
          <w:sz w:val="24"/>
          <w:szCs w:val="24"/>
          <w:rtl/>
        </w:rPr>
      </w:pPr>
    </w:p>
    <w:p w:rsidR="00E87420" w:rsidRPr="001A2395" w:rsidRDefault="00E87420" w:rsidP="00E87420">
      <w:pPr>
        <w:spacing w:line="360" w:lineRule="auto"/>
        <w:ind w:left="-1232"/>
        <w:jc w:val="both"/>
        <w:rPr>
          <w:rFonts w:ascii="David" w:hAnsi="David" w:cs="David"/>
          <w:sz w:val="24"/>
          <w:szCs w:val="24"/>
        </w:rPr>
      </w:pPr>
    </w:p>
    <w:p w:rsidR="00E87420" w:rsidRDefault="001A2395" w:rsidP="001A2395">
      <w:pPr>
        <w:spacing w:line="360" w:lineRule="auto"/>
        <w:ind w:left="-1232"/>
        <w:jc w:val="both"/>
        <w:rPr>
          <w:rFonts w:ascii="David" w:hAnsi="David" w:cs="David"/>
          <w:sz w:val="24"/>
          <w:szCs w:val="24"/>
          <w:rtl/>
        </w:rPr>
      </w:pPr>
      <w:r w:rsidRPr="001A2395">
        <w:rPr>
          <w:rFonts w:ascii="David" w:hAnsi="David" w:cs="David"/>
          <w:sz w:val="24"/>
          <w:szCs w:val="24"/>
          <w:rtl/>
        </w:rPr>
        <w:t xml:space="preserve">בהמשך, מתברר שתפיסת עולמו של </w:t>
      </w:r>
      <w:proofErr w:type="spellStart"/>
      <w:r w:rsidRPr="001A2395">
        <w:rPr>
          <w:rFonts w:ascii="David" w:hAnsi="David" w:cs="David"/>
          <w:sz w:val="24"/>
          <w:szCs w:val="24"/>
          <w:rtl/>
        </w:rPr>
        <w:t>רשב"י</w:t>
      </w:r>
      <w:proofErr w:type="spellEnd"/>
      <w:r w:rsidRPr="001A2395">
        <w:rPr>
          <w:rFonts w:ascii="David" w:hAnsi="David" w:cs="David"/>
          <w:sz w:val="24"/>
          <w:szCs w:val="24"/>
          <w:rtl/>
        </w:rPr>
        <w:t xml:space="preserve"> עברה מהפך קיצוני, והוא מאמץ את אותם דברים שקודם לכן גינה בצורה נחרצת. בשלב ראשון הוא נכנס לבית המרחץ לצורך ריפוי בשרו, ובשלב הבא הוא מתקן דברים לטובת הקהילה, ואלו </w:t>
      </w:r>
      <w:bookmarkStart w:id="0" w:name="_GoBack"/>
      <w:bookmarkEnd w:id="0"/>
      <w:r w:rsidRPr="001A2395">
        <w:rPr>
          <w:rFonts w:ascii="David" w:hAnsi="David" w:cs="David"/>
          <w:sz w:val="24"/>
          <w:szCs w:val="24"/>
          <w:rtl/>
        </w:rPr>
        <w:t>הם בדיוק הדברים עליה</w:t>
      </w:r>
      <w:r w:rsidR="00E87420">
        <w:rPr>
          <w:rFonts w:ascii="David" w:hAnsi="David" w:cs="David"/>
          <w:sz w:val="24"/>
          <w:szCs w:val="24"/>
          <w:rtl/>
        </w:rPr>
        <w:t>ם מתח ביקורת בראשית דרכו, ובג</w:t>
      </w:r>
      <w:r w:rsidR="00E87420">
        <w:rPr>
          <w:rFonts w:ascii="David" w:hAnsi="David" w:cs="David" w:hint="cs"/>
          <w:sz w:val="24"/>
          <w:szCs w:val="24"/>
          <w:rtl/>
        </w:rPr>
        <w:t>ללם</w:t>
      </w:r>
      <w:r w:rsidR="00E87420">
        <w:rPr>
          <w:rFonts w:ascii="David" w:hAnsi="David" w:cs="David"/>
          <w:sz w:val="24"/>
          <w:szCs w:val="24"/>
          <w:rtl/>
        </w:rPr>
        <w:t xml:space="preserve"> נאלץ לברוח </w:t>
      </w:r>
      <w:proofErr w:type="spellStart"/>
      <w:r w:rsidR="00E87420">
        <w:rPr>
          <w:rFonts w:ascii="David" w:hAnsi="David" w:cs="David"/>
          <w:sz w:val="24"/>
          <w:szCs w:val="24"/>
          <w:rtl/>
        </w:rPr>
        <w:t>מהרומא</w:t>
      </w:r>
      <w:proofErr w:type="spellEnd"/>
      <w:r w:rsidRPr="001A2395">
        <w:rPr>
          <w:rFonts w:ascii="David" w:hAnsi="David" w:cs="David"/>
          <w:sz w:val="24"/>
          <w:szCs w:val="24"/>
        </w:rPr>
        <w:t>:</w:t>
      </w:r>
      <w:r w:rsidRPr="001A2395">
        <w:rPr>
          <w:rFonts w:ascii="David" w:hAnsi="David" w:cs="David"/>
          <w:b/>
          <w:bCs/>
          <w:sz w:val="24"/>
          <w:szCs w:val="24"/>
        </w:rPr>
        <w:t> "</w:t>
      </w:r>
      <w:r w:rsidRPr="001A2395">
        <w:rPr>
          <w:rFonts w:ascii="David" w:hAnsi="David" w:cs="David"/>
          <w:b/>
          <w:bCs/>
          <w:sz w:val="24"/>
          <w:szCs w:val="24"/>
          <w:rtl/>
        </w:rPr>
        <w:t>אָמַר רַב</w:t>
      </w:r>
      <w:r w:rsidRPr="001A2395">
        <w:rPr>
          <w:rFonts w:ascii="David" w:hAnsi="David" w:cs="David"/>
          <w:b/>
          <w:bCs/>
          <w:sz w:val="24"/>
          <w:szCs w:val="24"/>
        </w:rPr>
        <w:t>: </w:t>
      </w:r>
      <w:r w:rsidRPr="001A2395">
        <w:rPr>
          <w:rFonts w:ascii="David" w:hAnsi="David" w:cs="David"/>
          <w:b/>
          <w:bCs/>
          <w:sz w:val="24"/>
          <w:szCs w:val="24"/>
          <w:u w:val="single"/>
          <w:rtl/>
        </w:rPr>
        <w:t>מַטְבֵּעַ</w:t>
      </w:r>
      <w:r w:rsidRPr="001A2395">
        <w:rPr>
          <w:rFonts w:ascii="David" w:hAnsi="David" w:cs="David"/>
          <w:b/>
          <w:bCs/>
          <w:sz w:val="24"/>
          <w:szCs w:val="24"/>
          <w:rtl/>
        </w:rPr>
        <w:t> תִּקֵן לָהֶם, וּשְׁמוּאֵל אָמַר</w:t>
      </w:r>
      <w:r w:rsidRPr="001A2395">
        <w:rPr>
          <w:rFonts w:ascii="David" w:hAnsi="David" w:cs="David"/>
          <w:b/>
          <w:bCs/>
          <w:sz w:val="24"/>
          <w:szCs w:val="24"/>
        </w:rPr>
        <w:t>: </w:t>
      </w:r>
      <w:r w:rsidRPr="001A2395">
        <w:rPr>
          <w:rFonts w:ascii="David" w:hAnsi="David" w:cs="David"/>
          <w:b/>
          <w:bCs/>
          <w:sz w:val="24"/>
          <w:szCs w:val="24"/>
          <w:u w:val="single"/>
          <w:rtl/>
        </w:rPr>
        <w:t>שְׁוָוקִים</w:t>
      </w:r>
      <w:r w:rsidRPr="001A2395">
        <w:rPr>
          <w:rFonts w:ascii="David" w:hAnsi="David" w:cs="David"/>
          <w:b/>
          <w:bCs/>
          <w:sz w:val="24"/>
          <w:szCs w:val="24"/>
          <w:rtl/>
        </w:rPr>
        <w:t> תִּקֵן לָהֶם, וְרַבִּי יוֹחָנָן אָמַר</w:t>
      </w:r>
      <w:r w:rsidRPr="001A2395">
        <w:rPr>
          <w:rFonts w:ascii="David" w:hAnsi="David" w:cs="David"/>
          <w:b/>
          <w:bCs/>
          <w:sz w:val="24"/>
          <w:szCs w:val="24"/>
        </w:rPr>
        <w:t>: </w:t>
      </w:r>
      <w:r w:rsidRPr="001A2395">
        <w:rPr>
          <w:rFonts w:ascii="David" w:hAnsi="David" w:cs="David"/>
          <w:b/>
          <w:bCs/>
          <w:sz w:val="24"/>
          <w:szCs w:val="24"/>
          <w:u w:val="single"/>
          <w:rtl/>
        </w:rPr>
        <w:t>מֶרְחֲצָאוֹת</w:t>
      </w:r>
      <w:r w:rsidRPr="001A2395">
        <w:rPr>
          <w:rFonts w:ascii="David" w:hAnsi="David" w:cs="David"/>
          <w:b/>
          <w:bCs/>
          <w:sz w:val="24"/>
          <w:szCs w:val="24"/>
          <w:rtl/>
        </w:rPr>
        <w:t> תִּקֵן לָהֶם</w:t>
      </w:r>
      <w:r w:rsidRPr="001A2395">
        <w:rPr>
          <w:rFonts w:ascii="David" w:hAnsi="David" w:cs="David"/>
          <w:sz w:val="24"/>
          <w:szCs w:val="24"/>
        </w:rPr>
        <w:t xml:space="preserve">." </w:t>
      </w:r>
    </w:p>
    <w:p w:rsidR="001A2395" w:rsidRPr="001A2395" w:rsidRDefault="001A2395" w:rsidP="00E87420">
      <w:pPr>
        <w:spacing w:line="360" w:lineRule="auto"/>
        <w:ind w:left="-1232"/>
        <w:jc w:val="both"/>
        <w:rPr>
          <w:rFonts w:ascii="David" w:hAnsi="David" w:cs="David"/>
          <w:sz w:val="24"/>
          <w:szCs w:val="24"/>
        </w:rPr>
      </w:pPr>
      <w:r w:rsidRPr="001A2395">
        <w:rPr>
          <w:rFonts w:ascii="David" w:hAnsi="David" w:cs="David"/>
          <w:sz w:val="24"/>
          <w:szCs w:val="24"/>
          <w:rtl/>
        </w:rPr>
        <w:t xml:space="preserve">בתחילת דרכו ראה </w:t>
      </w:r>
      <w:proofErr w:type="spellStart"/>
      <w:r w:rsidRPr="001A2395">
        <w:rPr>
          <w:rFonts w:ascii="David" w:hAnsi="David" w:cs="David"/>
          <w:sz w:val="24"/>
          <w:szCs w:val="24"/>
          <w:rtl/>
        </w:rPr>
        <w:t>רשב"י</w:t>
      </w:r>
      <w:proofErr w:type="spellEnd"/>
      <w:r w:rsidRPr="001A2395">
        <w:rPr>
          <w:rFonts w:ascii="David" w:hAnsi="David" w:cs="David"/>
          <w:sz w:val="24"/>
          <w:szCs w:val="24"/>
          <w:rtl/>
        </w:rPr>
        <w:t xml:space="preserve"> את עולם החולין ועולם החומר כשליליים שיש להתנתק ולה</w:t>
      </w:r>
      <w:r w:rsidR="00E87420">
        <w:rPr>
          <w:rFonts w:ascii="David" w:hAnsi="David" w:cs="David" w:hint="cs"/>
          <w:sz w:val="24"/>
          <w:szCs w:val="24"/>
          <w:rtl/>
        </w:rPr>
        <w:t>תרחק</w:t>
      </w:r>
      <w:r w:rsidRPr="001A2395">
        <w:rPr>
          <w:rFonts w:ascii="David" w:hAnsi="David" w:cs="David"/>
          <w:sz w:val="24"/>
          <w:szCs w:val="24"/>
          <w:rtl/>
        </w:rPr>
        <w:t xml:space="preserve"> מהם. ביציאתו הסופית לעולם הוא רואה את המציאות במבט מורכב, ולפיו החולין והחומר הם ניטרליים, והאתגר האנושי הוא להעלותם לקדושה ולהשתמש בהם למצווה</w:t>
      </w:r>
      <w:r w:rsidRPr="001A2395">
        <w:rPr>
          <w:rFonts w:ascii="David" w:hAnsi="David" w:cs="David"/>
          <w:sz w:val="24"/>
          <w:szCs w:val="24"/>
        </w:rPr>
        <w:t>.</w:t>
      </w:r>
    </w:p>
    <w:p w:rsidR="001A2395" w:rsidRPr="001A2395" w:rsidRDefault="001A2395" w:rsidP="00E87420">
      <w:pPr>
        <w:spacing w:line="360" w:lineRule="auto"/>
        <w:ind w:left="-1232"/>
        <w:jc w:val="both"/>
        <w:rPr>
          <w:rFonts w:ascii="David" w:hAnsi="David" w:cs="David" w:hint="cs"/>
          <w:sz w:val="24"/>
          <w:szCs w:val="24"/>
          <w:rtl/>
        </w:rPr>
      </w:pPr>
      <w:r w:rsidRPr="001A2395">
        <w:rPr>
          <w:rFonts w:ascii="David" w:hAnsi="David" w:cs="David"/>
          <w:sz w:val="24"/>
          <w:szCs w:val="24"/>
          <w:rtl/>
        </w:rPr>
        <w:t xml:space="preserve">התהליך שעבר </w:t>
      </w:r>
      <w:proofErr w:type="spellStart"/>
      <w:r w:rsidRPr="001A2395">
        <w:rPr>
          <w:rFonts w:ascii="David" w:hAnsi="David" w:cs="David"/>
          <w:sz w:val="24"/>
          <w:szCs w:val="24"/>
          <w:rtl/>
        </w:rPr>
        <w:t>רשב"י</w:t>
      </w:r>
      <w:proofErr w:type="spellEnd"/>
      <w:r w:rsidRPr="001A2395">
        <w:rPr>
          <w:rFonts w:ascii="David" w:hAnsi="David" w:cs="David"/>
          <w:sz w:val="24"/>
          <w:szCs w:val="24"/>
          <w:rtl/>
        </w:rPr>
        <w:t xml:space="preserve"> מקביל לתהליך שאנו אמורים לעבור בין פסח לשבועות. בפסח אנו פורשים לחלוטין מהחמץ, המסמל את היצר הרע, ואילו בשבועות אנו מעל</w:t>
      </w:r>
      <w:r w:rsidR="00E87420">
        <w:rPr>
          <w:rFonts w:ascii="David" w:hAnsi="David" w:cs="David"/>
          <w:sz w:val="24"/>
          <w:szCs w:val="24"/>
          <w:rtl/>
        </w:rPr>
        <w:t>ים אותו בהקרבת ביכורי קציר חיטי</w:t>
      </w:r>
      <w:r w:rsidR="00E87420">
        <w:rPr>
          <w:rFonts w:ascii="David" w:hAnsi="David" w:cs="David" w:hint="cs"/>
          <w:sz w:val="24"/>
          <w:szCs w:val="24"/>
          <w:rtl/>
        </w:rPr>
        <w:t>ם . ב</w:t>
      </w:r>
      <w:r w:rsidRPr="001A2395">
        <w:rPr>
          <w:rFonts w:ascii="David" w:hAnsi="David" w:cs="David"/>
          <w:sz w:val="24"/>
          <w:szCs w:val="24"/>
          <w:rtl/>
        </w:rPr>
        <w:t xml:space="preserve">ראשית המאבק </w:t>
      </w:r>
      <w:proofErr w:type="spellStart"/>
      <w:r w:rsidR="00E87420">
        <w:rPr>
          <w:rFonts w:ascii="David" w:hAnsi="David" w:cs="David" w:hint="cs"/>
          <w:sz w:val="24"/>
          <w:szCs w:val="24"/>
          <w:rtl/>
        </w:rPr>
        <w:t>רשב"י</w:t>
      </w:r>
      <w:proofErr w:type="spellEnd"/>
      <w:r w:rsidR="00E87420">
        <w:rPr>
          <w:rFonts w:ascii="David" w:hAnsi="David" w:cs="David" w:hint="cs"/>
          <w:sz w:val="24"/>
          <w:szCs w:val="24"/>
          <w:rtl/>
        </w:rPr>
        <w:t xml:space="preserve"> מתנתק מהחומר ובסוף התהליך </w:t>
      </w:r>
      <w:proofErr w:type="spellStart"/>
      <w:r w:rsidR="00E87420">
        <w:rPr>
          <w:rFonts w:ascii="David" w:hAnsi="David" w:cs="David" w:hint="cs"/>
          <w:sz w:val="24"/>
          <w:szCs w:val="24"/>
          <w:rtl/>
        </w:rPr>
        <w:t>הרשב"י</w:t>
      </w:r>
      <w:proofErr w:type="spellEnd"/>
      <w:r w:rsidR="00E87420">
        <w:rPr>
          <w:rFonts w:ascii="David" w:hAnsi="David" w:cs="David" w:hint="cs"/>
          <w:sz w:val="24"/>
          <w:szCs w:val="24"/>
          <w:rtl/>
        </w:rPr>
        <w:t xml:space="preserve"> מתקרב לחומר ומחבר אותו לקדושה, מקדש את החומר. י</w:t>
      </w:r>
      <w:r w:rsidRPr="001A2395">
        <w:rPr>
          <w:rFonts w:ascii="David" w:hAnsi="David" w:cs="David"/>
          <w:sz w:val="24"/>
          <w:szCs w:val="24"/>
          <w:rtl/>
        </w:rPr>
        <w:t>ום ל"ג בעומר, לפי פרשנות זו, מסמל את תורת החיבור של היהדות לחיים, את הצירוף של קודש וחול, גוף ונשמה, קידמה אנושית ועבודת ה</w:t>
      </w:r>
      <w:r w:rsidR="00E87420">
        <w:rPr>
          <w:rFonts w:ascii="David" w:hAnsi="David" w:cs="David"/>
          <w:sz w:val="24"/>
          <w:szCs w:val="24"/>
        </w:rPr>
        <w:t>'</w:t>
      </w:r>
      <w:r w:rsidR="00E87420">
        <w:rPr>
          <w:rFonts w:ascii="David" w:hAnsi="David" w:cs="David" w:hint="cs"/>
          <w:sz w:val="24"/>
          <w:szCs w:val="24"/>
          <w:rtl/>
        </w:rPr>
        <w:t xml:space="preserve"> .</w:t>
      </w:r>
    </w:p>
    <w:p w:rsidR="00382E87" w:rsidRDefault="00382E87" w:rsidP="00911597">
      <w:pPr>
        <w:spacing w:line="360" w:lineRule="auto"/>
        <w:ind w:left="-1090"/>
        <w:jc w:val="both"/>
        <w:rPr>
          <w:rFonts w:ascii="David" w:hAnsi="David" w:cs="David"/>
          <w:sz w:val="24"/>
          <w:szCs w:val="24"/>
          <w:rtl/>
        </w:rPr>
      </w:pPr>
    </w:p>
    <w:p w:rsidR="00D80270" w:rsidRDefault="00D80270" w:rsidP="00D80270">
      <w:pPr>
        <w:spacing w:line="360" w:lineRule="auto"/>
        <w:ind w:left="-1232"/>
        <w:jc w:val="both"/>
        <w:rPr>
          <w:rFonts w:ascii="David" w:hAnsi="David" w:cs="David"/>
          <w:b/>
          <w:bCs/>
          <w:sz w:val="28"/>
          <w:szCs w:val="28"/>
          <w:rtl/>
        </w:rPr>
      </w:pPr>
      <w:r>
        <w:rPr>
          <w:rFonts w:ascii="David" w:hAnsi="David" w:cs="David" w:hint="cs"/>
          <w:b/>
          <w:bCs/>
          <w:sz w:val="28"/>
          <w:szCs w:val="28"/>
          <w:rtl/>
        </w:rPr>
        <w:t xml:space="preserve">ונקודה אחת לפרשת אמור </w:t>
      </w:r>
      <w:r>
        <w:rPr>
          <w:rFonts w:ascii="David" w:hAnsi="David" w:cs="David"/>
          <w:b/>
          <w:bCs/>
          <w:sz w:val="28"/>
          <w:szCs w:val="28"/>
          <w:rtl/>
        </w:rPr>
        <w:t>–</w:t>
      </w:r>
      <w:r>
        <w:rPr>
          <w:rFonts w:ascii="David" w:hAnsi="David" w:cs="David" w:hint="cs"/>
          <w:b/>
          <w:bCs/>
          <w:sz w:val="28"/>
          <w:szCs w:val="28"/>
          <w:rtl/>
        </w:rPr>
        <w:t xml:space="preserve"> ספירת העומר.</w:t>
      </w:r>
    </w:p>
    <w:p w:rsidR="00D80270" w:rsidRPr="00D80270" w:rsidRDefault="00D80270" w:rsidP="00D80270">
      <w:pPr>
        <w:spacing w:line="360" w:lineRule="auto"/>
        <w:ind w:left="-1232"/>
        <w:jc w:val="center"/>
        <w:rPr>
          <w:rFonts w:cs="David"/>
          <w:b/>
          <w:bCs/>
          <w:sz w:val="28"/>
          <w:szCs w:val="28"/>
          <w:u w:val="thick"/>
          <w:rtl/>
        </w:rPr>
      </w:pPr>
      <w:r w:rsidRPr="00D80270">
        <w:rPr>
          <w:rFonts w:cs="David" w:hint="cs"/>
          <w:b/>
          <w:bCs/>
          <w:sz w:val="28"/>
          <w:szCs w:val="28"/>
          <w:u w:val="thick"/>
          <w:rtl/>
        </w:rPr>
        <w:t>בחיינו  אין  קיצורי  דרך</w:t>
      </w:r>
    </w:p>
    <w:p w:rsidR="00D80270" w:rsidRDefault="00D80270" w:rsidP="00D80270">
      <w:pPr>
        <w:spacing w:line="360" w:lineRule="auto"/>
        <w:ind w:left="-1232"/>
        <w:jc w:val="both"/>
        <w:rPr>
          <w:rFonts w:cs="David"/>
          <w:sz w:val="24"/>
          <w:szCs w:val="24"/>
          <w:rtl/>
        </w:rPr>
      </w:pPr>
      <w:r w:rsidRPr="004F715B">
        <w:rPr>
          <w:rFonts w:cs="David" w:hint="cs"/>
          <w:b/>
          <w:bCs/>
          <w:sz w:val="24"/>
          <w:szCs w:val="24"/>
          <w:rtl/>
        </w:rPr>
        <w:t>השבת נקרא בבתי הכנסת את פרשת "אמור". פרשה זו עוסקת</w:t>
      </w:r>
      <w:r>
        <w:rPr>
          <w:rFonts w:cs="David" w:hint="cs"/>
          <w:sz w:val="24"/>
          <w:szCs w:val="24"/>
          <w:rtl/>
        </w:rPr>
        <w:t xml:space="preserve"> במגוון רחב של נושאים, ובהם איסור הכוהנים להיטמא כתוצאה ממגע עם מת, חוץ משבעת הקרובים הישירים של הכהן שבהם הוא מצווה לטפל וממילא להיטמא. כמו"כ ממשיכה הפרשה ומדברת גם על היחס של הכוהנים לבעלי מומים ועוד......</w:t>
      </w:r>
    </w:p>
    <w:p w:rsidR="00D80270" w:rsidRDefault="00D80270" w:rsidP="00D80270">
      <w:pPr>
        <w:spacing w:line="360" w:lineRule="auto"/>
        <w:ind w:left="-1232"/>
        <w:jc w:val="both"/>
        <w:rPr>
          <w:rFonts w:cs="David"/>
          <w:sz w:val="24"/>
          <w:szCs w:val="24"/>
          <w:rtl/>
        </w:rPr>
      </w:pPr>
      <w:r>
        <w:rPr>
          <w:rFonts w:cs="David" w:hint="cs"/>
          <w:sz w:val="24"/>
          <w:szCs w:val="24"/>
          <w:rtl/>
        </w:rPr>
        <w:t xml:space="preserve">במרכז הפרשה מוקדש פרק שלם לחגי ישראל. כל החגים שהיו נהוגים בתקופת התורה מוזכרים בפרשתנו, ובהם פסח, שבועות, סוכות, ראש השנה ויום הכיפורים. ( כידוע, פורים וחנוכה נוספו כאלף שנים אחרי מתן תורה ). ראוי לציין שלכל החגים יש תאריך נקוב בחודש העברי, </w:t>
      </w:r>
      <w:r>
        <w:rPr>
          <w:rFonts w:cs="David" w:hint="cs"/>
          <w:b/>
          <w:bCs/>
          <w:sz w:val="24"/>
          <w:szCs w:val="24"/>
          <w:rtl/>
        </w:rPr>
        <w:t>חוץ מחג אחד</w:t>
      </w:r>
      <w:r>
        <w:rPr>
          <w:rFonts w:cs="David" w:hint="cs"/>
          <w:sz w:val="24"/>
          <w:szCs w:val="24"/>
          <w:rtl/>
        </w:rPr>
        <w:t xml:space="preserve"> </w:t>
      </w:r>
      <w:r>
        <w:rPr>
          <w:rFonts w:cs="David"/>
          <w:b/>
          <w:bCs/>
          <w:sz w:val="24"/>
          <w:szCs w:val="24"/>
          <w:rtl/>
        </w:rPr>
        <w:t>–</w:t>
      </w:r>
      <w:r>
        <w:rPr>
          <w:rFonts w:cs="David" w:hint="cs"/>
          <w:b/>
          <w:bCs/>
          <w:sz w:val="24"/>
          <w:szCs w:val="24"/>
          <w:rtl/>
        </w:rPr>
        <w:t xml:space="preserve"> חג השבועות.</w:t>
      </w:r>
      <w:r>
        <w:rPr>
          <w:rFonts w:cs="David" w:hint="cs"/>
          <w:sz w:val="24"/>
          <w:szCs w:val="24"/>
          <w:rtl/>
        </w:rPr>
        <w:t xml:space="preserve"> התורה אינה נוקבת בתאריך כלשהוא לחג זה. כדי להגיע אליו צריך לספור ארבעים ותשעה ימים ממחרת היום הראשון של פסח, וזהו הסימן דרך היחיד שהתורה נותנת לחג השבועות.</w:t>
      </w:r>
    </w:p>
    <w:p w:rsidR="00D80270" w:rsidRDefault="00D80270" w:rsidP="00D80270">
      <w:pPr>
        <w:spacing w:line="360" w:lineRule="auto"/>
        <w:ind w:left="-1232"/>
        <w:jc w:val="both"/>
        <w:rPr>
          <w:rFonts w:cs="David"/>
          <w:sz w:val="24"/>
          <w:szCs w:val="24"/>
          <w:rtl/>
        </w:rPr>
      </w:pPr>
      <w:r>
        <w:rPr>
          <w:rFonts w:cs="David" w:hint="cs"/>
          <w:sz w:val="24"/>
          <w:szCs w:val="24"/>
          <w:rtl/>
        </w:rPr>
        <w:t xml:space="preserve">כך אומרת התורה : </w:t>
      </w:r>
      <w:r>
        <w:rPr>
          <w:rFonts w:cs="David" w:hint="cs"/>
          <w:b/>
          <w:bCs/>
          <w:sz w:val="24"/>
          <w:szCs w:val="24"/>
          <w:rtl/>
        </w:rPr>
        <w:t xml:space="preserve">"וספרתם לכם ממחרת השבת .....עד ממחרת השבת השביעית תספרו חמישים יום והקרבתם מנחה חדשה לה'. </w:t>
      </w:r>
      <w:r>
        <w:rPr>
          <w:rFonts w:cs="David" w:hint="cs"/>
          <w:sz w:val="24"/>
          <w:szCs w:val="24"/>
          <w:rtl/>
        </w:rPr>
        <w:t xml:space="preserve">תאורטית חג השבועות יכול ליפול בתאריכים שונים </w:t>
      </w:r>
      <w:proofErr w:type="spellStart"/>
      <w:r>
        <w:rPr>
          <w:rFonts w:cs="David" w:hint="cs"/>
          <w:sz w:val="24"/>
          <w:szCs w:val="24"/>
          <w:rtl/>
        </w:rPr>
        <w:t>בחודש.הימים</w:t>
      </w:r>
      <w:proofErr w:type="spellEnd"/>
      <w:r>
        <w:rPr>
          <w:rFonts w:cs="David" w:hint="cs"/>
          <w:sz w:val="24"/>
          <w:szCs w:val="24"/>
          <w:rtl/>
        </w:rPr>
        <w:t xml:space="preserve"> שבין פסח לשבועות ,שבהם אנו נמצאים עתה, נקראים "ימי ספירת העומר", וזאת בשל המצווה שציוותה עלינו התורה. בכל ערב בסיומה של תפילת ערבית אנו סופרים את ימי העומר שכבר חלפו. למשל , ל"ג בעומר, הוא היום ה-33 לעומר.</w:t>
      </w:r>
    </w:p>
    <w:p w:rsidR="00D80270" w:rsidRDefault="00D80270" w:rsidP="00D80270">
      <w:pPr>
        <w:spacing w:line="360" w:lineRule="auto"/>
        <w:ind w:left="-1232"/>
        <w:jc w:val="both"/>
        <w:rPr>
          <w:rFonts w:cs="David"/>
          <w:sz w:val="24"/>
          <w:szCs w:val="24"/>
          <w:rtl/>
        </w:rPr>
      </w:pPr>
      <w:r w:rsidRPr="004F715B">
        <w:rPr>
          <w:rFonts w:cs="David" w:hint="cs"/>
          <w:b/>
          <w:bCs/>
          <w:sz w:val="24"/>
          <w:szCs w:val="24"/>
          <w:rtl/>
        </w:rPr>
        <w:t xml:space="preserve">השאלות המתבקשות הן </w:t>
      </w:r>
      <w:r w:rsidRPr="004F715B">
        <w:rPr>
          <w:rFonts w:cs="David"/>
          <w:b/>
          <w:bCs/>
          <w:sz w:val="24"/>
          <w:szCs w:val="24"/>
          <w:rtl/>
        </w:rPr>
        <w:t>–</w:t>
      </w:r>
      <w:r w:rsidRPr="004F715B">
        <w:rPr>
          <w:rFonts w:cs="David" w:hint="cs"/>
          <w:b/>
          <w:bCs/>
          <w:sz w:val="24"/>
          <w:szCs w:val="24"/>
          <w:rtl/>
        </w:rPr>
        <w:t xml:space="preserve"> למה???</w:t>
      </w:r>
      <w:r>
        <w:rPr>
          <w:rFonts w:cs="David" w:hint="cs"/>
          <w:sz w:val="24"/>
          <w:szCs w:val="24"/>
          <w:rtl/>
        </w:rPr>
        <w:t xml:space="preserve"> מדוע יש לכל חג תאריך ודווקא לחג השבועות מגיעים דרך ספירה ולא דרך תאריך ברור וידוע מראש ?? כמו"כ ניתן שלאול </w:t>
      </w:r>
      <w:r>
        <w:rPr>
          <w:rFonts w:cs="David"/>
          <w:sz w:val="24"/>
          <w:szCs w:val="24"/>
          <w:rtl/>
        </w:rPr>
        <w:t>–</w:t>
      </w:r>
      <w:r>
        <w:rPr>
          <w:rFonts w:cs="David" w:hint="cs"/>
          <w:sz w:val="24"/>
          <w:szCs w:val="24"/>
          <w:rtl/>
        </w:rPr>
        <w:t xml:space="preserve"> מדוע יש לקרוא לספירה על שום העומר שהוקרב במקדש, האם הוא קשור באיזושהי צורה לעניין זה ???</w:t>
      </w:r>
    </w:p>
    <w:p w:rsidR="00D80270" w:rsidRDefault="00D80270" w:rsidP="00D80270">
      <w:pPr>
        <w:spacing w:line="360" w:lineRule="auto"/>
        <w:ind w:left="-1232"/>
        <w:jc w:val="both"/>
        <w:rPr>
          <w:rFonts w:cs="David"/>
          <w:sz w:val="24"/>
          <w:szCs w:val="24"/>
          <w:rtl/>
        </w:rPr>
      </w:pPr>
    </w:p>
    <w:p w:rsidR="00D80270" w:rsidRDefault="00D80270" w:rsidP="00D80270">
      <w:pPr>
        <w:spacing w:line="360" w:lineRule="auto"/>
        <w:ind w:left="-1232"/>
        <w:jc w:val="both"/>
        <w:rPr>
          <w:rFonts w:cs="David"/>
          <w:sz w:val="24"/>
          <w:szCs w:val="24"/>
          <w:rtl/>
        </w:rPr>
      </w:pPr>
    </w:p>
    <w:p w:rsidR="00D80270" w:rsidRDefault="00D80270" w:rsidP="00D80270">
      <w:pPr>
        <w:spacing w:line="360" w:lineRule="auto"/>
        <w:ind w:left="-1232"/>
        <w:jc w:val="both"/>
        <w:rPr>
          <w:rFonts w:cs="David"/>
          <w:sz w:val="24"/>
          <w:szCs w:val="24"/>
          <w:rtl/>
        </w:rPr>
      </w:pPr>
    </w:p>
    <w:p w:rsidR="00D80270" w:rsidRDefault="00D80270" w:rsidP="00D80270">
      <w:pPr>
        <w:spacing w:line="360" w:lineRule="auto"/>
        <w:ind w:left="-1232"/>
        <w:jc w:val="both"/>
        <w:rPr>
          <w:rFonts w:cs="David"/>
          <w:sz w:val="24"/>
          <w:szCs w:val="24"/>
          <w:rtl/>
        </w:rPr>
      </w:pPr>
    </w:p>
    <w:p w:rsidR="00D80270" w:rsidRDefault="00D80270" w:rsidP="00D80270">
      <w:pPr>
        <w:spacing w:line="360" w:lineRule="auto"/>
        <w:ind w:left="-1232"/>
        <w:jc w:val="both"/>
        <w:rPr>
          <w:rFonts w:cs="David"/>
          <w:sz w:val="24"/>
          <w:szCs w:val="24"/>
          <w:rtl/>
        </w:rPr>
      </w:pPr>
    </w:p>
    <w:p w:rsidR="00D80270" w:rsidRDefault="00D80270" w:rsidP="00D80270">
      <w:pPr>
        <w:spacing w:line="360" w:lineRule="auto"/>
        <w:ind w:left="-1232"/>
        <w:jc w:val="both"/>
        <w:rPr>
          <w:rFonts w:cs="David"/>
          <w:sz w:val="24"/>
          <w:szCs w:val="24"/>
          <w:rtl/>
        </w:rPr>
      </w:pPr>
      <w:r>
        <w:rPr>
          <w:rFonts w:cs="David" w:hint="cs"/>
          <w:sz w:val="24"/>
          <w:szCs w:val="24"/>
          <w:rtl/>
        </w:rPr>
        <w:t xml:space="preserve">מתברר שחג השבועות מקפל בתוכו כמה משמעויות. האחת הוא חג הביכורים. המועד שממנו מתחילים להביא את ביכורי שבעת המינים למקדש. בחג עצמו הביאו גם "מנחה חדשה לה'" , המנחה הייתה מחיטים. אולם מעבר לכך הוא גם היום שבו ניתנה התורה. ייתכן לומר שהתורה רוצה ללמד אותנו שליום מתן תורה לא מגיעים דרך תאריך בלוח השנה !!! לגבי מתן תורה, לא פותחים יומן ומסתכלים מתי חל חג השבועות, חג מתן תורה. למועד קבלת התורה צריך להתכונן , להכנה הזו קוראים ספירה. כל אדם חייב לעבור </w:t>
      </w:r>
      <w:r w:rsidRPr="00015CD2">
        <w:rPr>
          <w:rFonts w:cs="David" w:hint="cs"/>
          <w:b/>
          <w:bCs/>
          <w:sz w:val="24"/>
          <w:szCs w:val="24"/>
          <w:rtl/>
        </w:rPr>
        <w:t>תהליך</w:t>
      </w:r>
      <w:r>
        <w:rPr>
          <w:rFonts w:cs="David" w:hint="cs"/>
          <w:sz w:val="24"/>
          <w:szCs w:val="24"/>
          <w:rtl/>
        </w:rPr>
        <w:t xml:space="preserve"> של ספירה אישית ולהתכונן למתן התורה האישי של כל אחד </w:t>
      </w:r>
      <w:proofErr w:type="spellStart"/>
      <w:r>
        <w:rPr>
          <w:rFonts w:cs="David" w:hint="cs"/>
          <w:sz w:val="24"/>
          <w:szCs w:val="24"/>
          <w:rtl/>
        </w:rPr>
        <w:t>מאיתנו</w:t>
      </w:r>
      <w:proofErr w:type="spellEnd"/>
      <w:r>
        <w:rPr>
          <w:rFonts w:cs="David" w:hint="cs"/>
          <w:sz w:val="24"/>
          <w:szCs w:val="24"/>
          <w:rtl/>
        </w:rPr>
        <w:t xml:space="preserve">. לספירה קוראים על שם העומר כיוון שהעומר מרמז על המעבר שכל אחד </w:t>
      </w:r>
      <w:proofErr w:type="spellStart"/>
      <w:r>
        <w:rPr>
          <w:rFonts w:cs="David" w:hint="cs"/>
          <w:sz w:val="24"/>
          <w:szCs w:val="24"/>
          <w:rtl/>
        </w:rPr>
        <w:t>מאיתנו</w:t>
      </w:r>
      <w:proofErr w:type="spellEnd"/>
      <w:r>
        <w:rPr>
          <w:rFonts w:cs="David" w:hint="cs"/>
          <w:sz w:val="24"/>
          <w:szCs w:val="24"/>
          <w:rtl/>
        </w:rPr>
        <w:t xml:space="preserve"> צריך לעבור מעולם עומר השעורים </w:t>
      </w:r>
      <w:r>
        <w:rPr>
          <w:rFonts w:cs="David"/>
          <w:sz w:val="24"/>
          <w:szCs w:val="24"/>
          <w:rtl/>
        </w:rPr>
        <w:t>–</w:t>
      </w:r>
      <w:r>
        <w:rPr>
          <w:rFonts w:cs="David" w:hint="cs"/>
          <w:sz w:val="24"/>
          <w:szCs w:val="24"/>
          <w:rtl/>
        </w:rPr>
        <w:t xml:space="preserve"> המשמש למאכל בהמה, למנחת החיטים שמוקרב בחג בשבועות , שזהו בעצם מזונו של האדם.</w:t>
      </w:r>
    </w:p>
    <w:p w:rsidR="00D80270" w:rsidRDefault="00D80270" w:rsidP="00D80270">
      <w:pPr>
        <w:spacing w:line="360" w:lineRule="auto"/>
        <w:ind w:left="-1232"/>
        <w:jc w:val="both"/>
        <w:rPr>
          <w:rFonts w:cs="David"/>
          <w:sz w:val="24"/>
          <w:szCs w:val="24"/>
          <w:rtl/>
        </w:rPr>
      </w:pPr>
      <w:r>
        <w:rPr>
          <w:rFonts w:cs="David" w:hint="cs"/>
          <w:sz w:val="24"/>
          <w:szCs w:val="24"/>
          <w:rtl/>
        </w:rPr>
        <w:t>יציאת מצרים שהעניקה לנו חירות גשמית מובילה אותנו בהדרגה אל חירות ערכית- וזאת עושים ע"י הספירה. במהלך הספירה אנו מתקדמים מידי יום שלב נוסף ולומדים על עצמנו דברים רבים.</w:t>
      </w:r>
    </w:p>
    <w:p w:rsidR="00D80270" w:rsidRDefault="00D80270" w:rsidP="00D80270">
      <w:pPr>
        <w:spacing w:line="360" w:lineRule="auto"/>
        <w:ind w:left="-1232"/>
        <w:jc w:val="both"/>
        <w:rPr>
          <w:rFonts w:cs="David"/>
          <w:sz w:val="24"/>
          <w:szCs w:val="24"/>
          <w:rtl/>
        </w:rPr>
      </w:pPr>
      <w:r>
        <w:rPr>
          <w:rFonts w:cs="David" w:hint="cs"/>
          <w:sz w:val="24"/>
          <w:szCs w:val="24"/>
          <w:rtl/>
        </w:rPr>
        <w:t xml:space="preserve">בראש ובראשונה , אנו למודים את הערך </w:t>
      </w:r>
      <w:proofErr w:type="spellStart"/>
      <w:r>
        <w:rPr>
          <w:rFonts w:cs="David" w:hint="cs"/>
          <w:sz w:val="24"/>
          <w:szCs w:val="24"/>
          <w:rtl/>
        </w:rPr>
        <w:t>הכ"כ</w:t>
      </w:r>
      <w:proofErr w:type="spellEnd"/>
      <w:r>
        <w:rPr>
          <w:rFonts w:cs="David" w:hint="cs"/>
          <w:sz w:val="24"/>
          <w:szCs w:val="24"/>
          <w:rtl/>
        </w:rPr>
        <w:t xml:space="preserve"> חשוב </w:t>
      </w:r>
      <w:r>
        <w:rPr>
          <w:rFonts w:cs="David"/>
          <w:sz w:val="24"/>
          <w:szCs w:val="24"/>
          <w:rtl/>
        </w:rPr>
        <w:t>–</w:t>
      </w:r>
      <w:r>
        <w:rPr>
          <w:rFonts w:cs="David" w:hint="cs"/>
          <w:sz w:val="24"/>
          <w:szCs w:val="24"/>
          <w:rtl/>
        </w:rPr>
        <w:t xml:space="preserve"> </w:t>
      </w:r>
      <w:r>
        <w:rPr>
          <w:rFonts w:cs="David" w:hint="cs"/>
          <w:b/>
          <w:bCs/>
          <w:sz w:val="24"/>
          <w:szCs w:val="24"/>
          <w:rtl/>
        </w:rPr>
        <w:t xml:space="preserve">ההתמדה והעקביות. </w:t>
      </w:r>
      <w:r>
        <w:rPr>
          <w:rFonts w:cs="David" w:hint="cs"/>
          <w:sz w:val="24"/>
          <w:szCs w:val="24"/>
          <w:rtl/>
        </w:rPr>
        <w:t>לספור כל יום פירושו שאתה מתמיד בהחלטות שקיבלת על עצמך , ומתקדם אט אט לקראת המטרה. כדי לקבל תורה לא מספיק להגיע לאיזו התלהבות רגעית של זיק שהוצת והובער, אלא בתהליך מתמשך. לומדים מכאן שאי אפשר להתקדם בתהליכים משמעותיים ללא נחישות, התמדה ועקביות.</w:t>
      </w:r>
    </w:p>
    <w:p w:rsidR="00D80270" w:rsidRPr="00015CD2" w:rsidRDefault="00D80270" w:rsidP="00D80270">
      <w:pPr>
        <w:spacing w:line="360" w:lineRule="auto"/>
        <w:ind w:left="-1232"/>
        <w:jc w:val="both"/>
        <w:rPr>
          <w:rFonts w:cs="David"/>
          <w:b/>
          <w:bCs/>
          <w:sz w:val="24"/>
          <w:szCs w:val="24"/>
          <w:rtl/>
        </w:rPr>
      </w:pPr>
      <w:proofErr w:type="spellStart"/>
      <w:r w:rsidRPr="00015CD2">
        <w:rPr>
          <w:rFonts w:cs="David" w:hint="cs"/>
          <w:b/>
          <w:bCs/>
          <w:sz w:val="24"/>
          <w:szCs w:val="24"/>
          <w:rtl/>
        </w:rPr>
        <w:t>לפי"ז</w:t>
      </w:r>
      <w:proofErr w:type="spellEnd"/>
      <w:r w:rsidRPr="00015CD2">
        <w:rPr>
          <w:rFonts w:cs="David" w:hint="cs"/>
          <w:b/>
          <w:bCs/>
          <w:sz w:val="24"/>
          <w:szCs w:val="24"/>
          <w:rtl/>
        </w:rPr>
        <w:t xml:space="preserve"> ברור עניין נוסף. </w:t>
      </w:r>
    </w:p>
    <w:p w:rsidR="00D80270" w:rsidRDefault="00D80270" w:rsidP="00D80270">
      <w:pPr>
        <w:spacing w:line="360" w:lineRule="auto"/>
        <w:ind w:left="-1232"/>
        <w:jc w:val="both"/>
        <w:rPr>
          <w:rFonts w:cs="David"/>
          <w:sz w:val="24"/>
          <w:szCs w:val="24"/>
          <w:rtl/>
        </w:rPr>
      </w:pPr>
      <w:r>
        <w:rPr>
          <w:rFonts w:cs="David" w:hint="cs"/>
          <w:sz w:val="24"/>
          <w:szCs w:val="24"/>
          <w:rtl/>
        </w:rPr>
        <w:t xml:space="preserve">אחת ההלכות של הספירה גורסת שאי אפשר לדלג על מספרים. כלומר , אי אפשר לספור ביום הראשון ואח"כ לדלג ליום הרביעי. צריך לספור בעקביות יום אחרי יום </w:t>
      </w:r>
      <w:r>
        <w:rPr>
          <w:rFonts w:cs="David"/>
          <w:sz w:val="24"/>
          <w:szCs w:val="24"/>
          <w:rtl/>
        </w:rPr>
        <w:t>–</w:t>
      </w:r>
      <w:r>
        <w:rPr>
          <w:rFonts w:cs="David" w:hint="cs"/>
          <w:sz w:val="24"/>
          <w:szCs w:val="24"/>
          <w:rtl/>
        </w:rPr>
        <w:t xml:space="preserve"> יום ראשון , יום שני וכך הלאה. לומדים מכאן שיעור גדול לחיים </w:t>
      </w:r>
      <w:r>
        <w:rPr>
          <w:rFonts w:cs="David"/>
          <w:sz w:val="24"/>
          <w:szCs w:val="24"/>
          <w:rtl/>
        </w:rPr>
        <w:t>–</w:t>
      </w:r>
      <w:r>
        <w:rPr>
          <w:rFonts w:cs="David" w:hint="cs"/>
          <w:sz w:val="24"/>
          <w:szCs w:val="24"/>
          <w:rtl/>
        </w:rPr>
        <w:t xml:space="preserve"> </w:t>
      </w:r>
      <w:r w:rsidRPr="00015CD2">
        <w:rPr>
          <w:rFonts w:cs="David" w:hint="cs"/>
          <w:b/>
          <w:bCs/>
          <w:sz w:val="24"/>
          <w:szCs w:val="24"/>
          <w:rtl/>
        </w:rPr>
        <w:t>אין קיצורי דרך,</w:t>
      </w:r>
      <w:r>
        <w:rPr>
          <w:rFonts w:cs="David" w:hint="cs"/>
          <w:sz w:val="24"/>
          <w:szCs w:val="24"/>
          <w:rtl/>
        </w:rPr>
        <w:t xml:space="preserve"> אין מהפכות בעקבות זבנג וגמרנו. אנחנו חייבים לעבור תהליך </w:t>
      </w:r>
      <w:proofErr w:type="spellStart"/>
      <w:r>
        <w:rPr>
          <w:rFonts w:cs="David" w:hint="cs"/>
          <w:sz w:val="24"/>
          <w:szCs w:val="24"/>
          <w:rtl/>
        </w:rPr>
        <w:t>אמיתי</w:t>
      </w:r>
      <w:proofErr w:type="spellEnd"/>
      <w:r>
        <w:rPr>
          <w:rFonts w:cs="David" w:hint="cs"/>
          <w:sz w:val="24"/>
          <w:szCs w:val="24"/>
          <w:rtl/>
        </w:rPr>
        <w:t xml:space="preserve">, תהליך עמוק, עקב בצד אגודל. בדרך לחג מתן תורה צריך לעשות תהליך של נחישות והתמדה. זה נכון בדרך לחג מתן תורה וזה נכון לא פחות בחיינו האישיים </w:t>
      </w:r>
      <w:r>
        <w:rPr>
          <w:rFonts w:cs="David"/>
          <w:sz w:val="24"/>
          <w:szCs w:val="24"/>
          <w:rtl/>
        </w:rPr>
        <w:t>–</w:t>
      </w:r>
      <w:r>
        <w:rPr>
          <w:rFonts w:cs="David" w:hint="cs"/>
          <w:sz w:val="24"/>
          <w:szCs w:val="24"/>
          <w:rtl/>
        </w:rPr>
        <w:t xml:space="preserve"> הזוגיות, ובחיינו כחברה .</w:t>
      </w:r>
    </w:p>
    <w:p w:rsidR="00D80270" w:rsidRDefault="00D80270" w:rsidP="00D80270">
      <w:pPr>
        <w:spacing w:line="360" w:lineRule="auto"/>
        <w:ind w:left="-1232"/>
        <w:jc w:val="both"/>
        <w:rPr>
          <w:rFonts w:cs="David"/>
          <w:b/>
          <w:bCs/>
          <w:sz w:val="28"/>
          <w:szCs w:val="28"/>
          <w:rtl/>
        </w:rPr>
      </w:pPr>
      <w:r>
        <w:rPr>
          <w:rFonts w:cs="David" w:hint="cs"/>
          <w:sz w:val="24"/>
          <w:szCs w:val="24"/>
          <w:rtl/>
        </w:rPr>
        <w:t>לפי הסבר זה ברור מדוע אדם שלא ספר יום אחד בתהליך המתמשך ממשיך לספור ללא ברכה , מכיוון שהספירה שלו הייתה ספירה עם דילוגים , ספירה לא עקבית וזה פוגם בתהליך המתמשך, האיטי והמתמיד. כידוע, בחלוף שנים רבות בהיסטוריה היהודית הפכו ימים אלו מימי הכנה ושמחה לקראת קבלת התורה, לימים של צער ואבלות על תלמידי רבי עקיבא שמתו באותה תקופה. חכמינו אמרו שהם מתו כיוון "שלא נהגו כבוד זה בזה". א</w:t>
      </w:r>
      <w:r>
        <w:rPr>
          <w:rFonts w:cs="David" w:hint="cs"/>
          <w:sz w:val="24"/>
          <w:szCs w:val="24"/>
          <w:rtl/>
        </w:rPr>
        <w:t xml:space="preserve">ולי ניתן לומר על פי מה שכתבנו, </w:t>
      </w:r>
      <w:r>
        <w:rPr>
          <w:rFonts w:cs="David" w:hint="cs"/>
          <w:sz w:val="24"/>
          <w:szCs w:val="24"/>
          <w:rtl/>
        </w:rPr>
        <w:t xml:space="preserve">שאולי הם רצו לקצר תהליכים, והם לא הבינו שגם את חיי החברה והאהבה בין אחד לשני צריך לעשות באיטיות , התמדה ונחישות. </w:t>
      </w:r>
    </w:p>
    <w:p w:rsidR="00D80270" w:rsidRDefault="00D80270" w:rsidP="00D80270">
      <w:pPr>
        <w:spacing w:line="360" w:lineRule="auto"/>
        <w:ind w:left="-1232"/>
        <w:jc w:val="center"/>
        <w:rPr>
          <w:rFonts w:cs="David"/>
          <w:b/>
          <w:bCs/>
          <w:sz w:val="24"/>
          <w:szCs w:val="24"/>
          <w:rtl/>
        </w:rPr>
      </w:pPr>
      <w:r>
        <w:rPr>
          <w:rFonts w:cs="David" w:hint="cs"/>
          <w:b/>
          <w:bCs/>
          <w:sz w:val="24"/>
          <w:szCs w:val="24"/>
          <w:rtl/>
        </w:rPr>
        <w:t>שבת שלום ומבורך , רק בשורות טובות</w:t>
      </w:r>
    </w:p>
    <w:p w:rsidR="00D80270" w:rsidRPr="00D80270" w:rsidRDefault="00D80270" w:rsidP="00D80270">
      <w:pPr>
        <w:spacing w:line="360" w:lineRule="auto"/>
        <w:ind w:left="-1232"/>
        <w:jc w:val="center"/>
        <w:rPr>
          <w:rFonts w:cs="David"/>
          <w:b/>
          <w:bCs/>
          <w:sz w:val="24"/>
          <w:szCs w:val="24"/>
          <w:rtl/>
        </w:rPr>
      </w:pPr>
      <w:r>
        <w:rPr>
          <w:rFonts w:cs="David" w:hint="cs"/>
          <w:b/>
          <w:bCs/>
          <w:sz w:val="24"/>
          <w:szCs w:val="24"/>
          <w:rtl/>
        </w:rPr>
        <w:t xml:space="preserve">שרגא </w:t>
      </w:r>
      <w:proofErr w:type="spellStart"/>
      <w:r>
        <w:rPr>
          <w:rFonts w:cs="David" w:hint="cs"/>
          <w:b/>
          <w:bCs/>
          <w:sz w:val="24"/>
          <w:szCs w:val="24"/>
          <w:rtl/>
        </w:rPr>
        <w:t>פרוכטר</w:t>
      </w:r>
      <w:proofErr w:type="spellEnd"/>
      <w:r>
        <w:rPr>
          <w:rFonts w:cs="David" w:hint="cs"/>
          <w:b/>
          <w:bCs/>
          <w:sz w:val="24"/>
          <w:szCs w:val="24"/>
          <w:rtl/>
        </w:rPr>
        <w:t xml:space="preserve">  - ראש הישיבה</w:t>
      </w:r>
    </w:p>
    <w:p w:rsidR="00D80270" w:rsidRDefault="00D80270" w:rsidP="00D80270">
      <w:pPr>
        <w:spacing w:line="360" w:lineRule="auto"/>
        <w:ind w:left="-1232"/>
        <w:jc w:val="both"/>
        <w:rPr>
          <w:rFonts w:ascii="David" w:hAnsi="David" w:cs="David" w:hint="cs"/>
          <w:b/>
          <w:bCs/>
          <w:sz w:val="28"/>
          <w:szCs w:val="28"/>
          <w:rtl/>
        </w:rPr>
      </w:pPr>
    </w:p>
    <w:p w:rsidR="00D80270" w:rsidRDefault="00D80270" w:rsidP="00D80270">
      <w:pPr>
        <w:spacing w:line="360" w:lineRule="auto"/>
        <w:ind w:left="-1232"/>
        <w:jc w:val="both"/>
        <w:rPr>
          <w:rFonts w:ascii="David" w:hAnsi="David" w:cs="David"/>
          <w:b/>
          <w:bCs/>
          <w:sz w:val="28"/>
          <w:szCs w:val="28"/>
          <w:rtl/>
        </w:rPr>
      </w:pPr>
    </w:p>
    <w:p w:rsidR="00D80270" w:rsidRPr="00D80270" w:rsidRDefault="00D80270" w:rsidP="00D80270">
      <w:pPr>
        <w:spacing w:line="360" w:lineRule="auto"/>
        <w:ind w:left="-1232"/>
        <w:jc w:val="both"/>
        <w:rPr>
          <w:rFonts w:ascii="David" w:hAnsi="David" w:cs="David"/>
          <w:b/>
          <w:bCs/>
          <w:sz w:val="24"/>
          <w:szCs w:val="24"/>
          <w:rtl/>
        </w:rPr>
      </w:pPr>
    </w:p>
    <w:sectPr w:rsidR="00D80270" w:rsidRPr="00D80270" w:rsidSect="00B61232">
      <w:headerReference w:type="even" r:id="rId8"/>
      <w:headerReference w:type="default" r:id="rId9"/>
      <w:headerReference w:type="first" r:id="rId10"/>
      <w:pgSz w:w="11906" w:h="16838"/>
      <w:pgMar w:top="851" w:right="1797" w:bottom="1440" w:left="1276" w:header="709" w:footer="709"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C02" w:rsidRDefault="009C6C02" w:rsidP="006A433B">
      <w:pPr>
        <w:spacing w:after="0" w:line="240" w:lineRule="auto"/>
      </w:pPr>
      <w:r>
        <w:separator/>
      </w:r>
    </w:p>
  </w:endnote>
  <w:endnote w:type="continuationSeparator" w:id="0">
    <w:p w:rsidR="009C6C02" w:rsidRDefault="009C6C02" w:rsidP="006A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C02" w:rsidRDefault="009C6C02" w:rsidP="006A433B">
      <w:pPr>
        <w:spacing w:after="0" w:line="240" w:lineRule="auto"/>
      </w:pPr>
      <w:r>
        <w:separator/>
      </w:r>
    </w:p>
  </w:footnote>
  <w:footnote w:type="continuationSeparator" w:id="0">
    <w:p w:rsidR="009C6C02" w:rsidRDefault="009C6C02" w:rsidP="006A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9C6C02">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3" o:spid="_x0000_s2062" type="#_x0000_t75" style="position:absolute;left:0;text-align:left;margin-left:0;margin-top:0;width:595.2pt;height:841.9pt;z-index:-251655168;mso-position-horizontal:center;mso-position-horizontal-relative:margin;mso-position-vertical:center;mso-position-vertical-relative:margin" o:allowincell="f">
          <v:imagedata r:id="rId1" o:title="yba_gbs_a4_b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9C6C02">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4" o:spid="_x0000_s2063" type="#_x0000_t75" style="position:absolute;left:0;text-align:left;margin-left:0;margin-top:0;width:595.2pt;height:841.9pt;z-index:-251654144;mso-position-horizontal:center;mso-position-horizontal-relative:margin;mso-position-vertical:center;mso-position-vertical-relative:margin" o:allowincell="f">
          <v:imagedata r:id="rId1" o:title="yba_gbs_a4_b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9C6C02">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2" o:spid="_x0000_s2061" type="#_x0000_t75" style="position:absolute;left:0;text-align:left;margin-left:0;margin-top:0;width:595.2pt;height:841.9pt;z-index:-251656192;mso-position-horizontal:center;mso-position-horizontal-relative:margin;mso-position-vertical:center;mso-position-vertical-relative:margin" o:allowincell="f">
          <v:imagedata r:id="rId1" o:title="yba_gbs_a4_b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19A"/>
    <w:multiLevelType w:val="hybridMultilevel"/>
    <w:tmpl w:val="DD80251E"/>
    <w:lvl w:ilvl="0" w:tplc="49A4A704">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 w15:restartNumberingAfterBreak="0">
    <w:nsid w:val="0B9A38EE"/>
    <w:multiLevelType w:val="multilevel"/>
    <w:tmpl w:val="90C4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04A6B"/>
    <w:multiLevelType w:val="hybridMultilevel"/>
    <w:tmpl w:val="7C3459E0"/>
    <w:lvl w:ilvl="0" w:tplc="3A22A708">
      <w:start w:val="1"/>
      <w:numFmt w:val="decimal"/>
      <w:lvlText w:val="%1."/>
      <w:lvlJc w:val="left"/>
      <w:pPr>
        <w:ind w:left="-589" w:hanging="360"/>
      </w:pPr>
      <w:rPr>
        <w:rFonts w:hint="default"/>
      </w:rPr>
    </w:lvl>
    <w:lvl w:ilvl="1" w:tplc="04090019" w:tentative="1">
      <w:start w:val="1"/>
      <w:numFmt w:val="lowerLetter"/>
      <w:lvlText w:val="%2."/>
      <w:lvlJc w:val="left"/>
      <w:pPr>
        <w:ind w:left="131" w:hanging="360"/>
      </w:pPr>
    </w:lvl>
    <w:lvl w:ilvl="2" w:tplc="0409001B" w:tentative="1">
      <w:start w:val="1"/>
      <w:numFmt w:val="lowerRoman"/>
      <w:lvlText w:val="%3."/>
      <w:lvlJc w:val="right"/>
      <w:pPr>
        <w:ind w:left="851" w:hanging="180"/>
      </w:pPr>
    </w:lvl>
    <w:lvl w:ilvl="3" w:tplc="0409000F" w:tentative="1">
      <w:start w:val="1"/>
      <w:numFmt w:val="decimal"/>
      <w:lvlText w:val="%4."/>
      <w:lvlJc w:val="left"/>
      <w:pPr>
        <w:ind w:left="1571" w:hanging="360"/>
      </w:pPr>
    </w:lvl>
    <w:lvl w:ilvl="4" w:tplc="04090019" w:tentative="1">
      <w:start w:val="1"/>
      <w:numFmt w:val="lowerLetter"/>
      <w:lvlText w:val="%5."/>
      <w:lvlJc w:val="left"/>
      <w:pPr>
        <w:ind w:left="2291" w:hanging="360"/>
      </w:pPr>
    </w:lvl>
    <w:lvl w:ilvl="5" w:tplc="0409001B" w:tentative="1">
      <w:start w:val="1"/>
      <w:numFmt w:val="lowerRoman"/>
      <w:lvlText w:val="%6."/>
      <w:lvlJc w:val="right"/>
      <w:pPr>
        <w:ind w:left="3011" w:hanging="180"/>
      </w:pPr>
    </w:lvl>
    <w:lvl w:ilvl="6" w:tplc="0409000F" w:tentative="1">
      <w:start w:val="1"/>
      <w:numFmt w:val="decimal"/>
      <w:lvlText w:val="%7."/>
      <w:lvlJc w:val="left"/>
      <w:pPr>
        <w:ind w:left="3731" w:hanging="360"/>
      </w:pPr>
    </w:lvl>
    <w:lvl w:ilvl="7" w:tplc="04090019" w:tentative="1">
      <w:start w:val="1"/>
      <w:numFmt w:val="lowerLetter"/>
      <w:lvlText w:val="%8."/>
      <w:lvlJc w:val="left"/>
      <w:pPr>
        <w:ind w:left="4451" w:hanging="360"/>
      </w:pPr>
    </w:lvl>
    <w:lvl w:ilvl="8" w:tplc="0409001B" w:tentative="1">
      <w:start w:val="1"/>
      <w:numFmt w:val="lowerRoman"/>
      <w:lvlText w:val="%9."/>
      <w:lvlJc w:val="right"/>
      <w:pPr>
        <w:ind w:left="5171" w:hanging="180"/>
      </w:pPr>
    </w:lvl>
  </w:abstractNum>
  <w:abstractNum w:abstractNumId="3" w15:restartNumberingAfterBreak="0">
    <w:nsid w:val="14373002"/>
    <w:multiLevelType w:val="hybridMultilevel"/>
    <w:tmpl w:val="49E2F556"/>
    <w:lvl w:ilvl="0" w:tplc="0652D648">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4" w15:restartNumberingAfterBreak="0">
    <w:nsid w:val="1D0634DA"/>
    <w:multiLevelType w:val="hybridMultilevel"/>
    <w:tmpl w:val="F7AE4FAA"/>
    <w:lvl w:ilvl="0" w:tplc="A93833A0">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86B26"/>
    <w:multiLevelType w:val="hybridMultilevel"/>
    <w:tmpl w:val="FA8E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F3992"/>
    <w:multiLevelType w:val="multilevel"/>
    <w:tmpl w:val="C9487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5462CA"/>
    <w:multiLevelType w:val="hybridMultilevel"/>
    <w:tmpl w:val="6E66970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217E0973"/>
    <w:multiLevelType w:val="hybridMultilevel"/>
    <w:tmpl w:val="FF1693EA"/>
    <w:lvl w:ilvl="0" w:tplc="172899BE">
      <w:start w:val="1"/>
      <w:numFmt w:val="hebrew1"/>
      <w:lvlText w:val="%1."/>
      <w:lvlJc w:val="left"/>
      <w:pPr>
        <w:ind w:left="-330" w:hanging="360"/>
      </w:pPr>
      <w:rPr>
        <w:rFonts w:hint="default"/>
        <w:b/>
        <w:bCs/>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9" w15:restartNumberingAfterBreak="0">
    <w:nsid w:val="222C1810"/>
    <w:multiLevelType w:val="hybridMultilevel"/>
    <w:tmpl w:val="59962078"/>
    <w:lvl w:ilvl="0" w:tplc="E5E893A8">
      <w:start w:val="1"/>
      <w:numFmt w:val="decimal"/>
      <w:lvlText w:val="%1."/>
      <w:lvlJc w:val="left"/>
      <w:pPr>
        <w:ind w:left="-832" w:hanging="360"/>
      </w:pPr>
      <w:rPr>
        <w:rFonts w:hint="default"/>
        <w:b w:val="0"/>
        <w:bCs/>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10" w15:restartNumberingAfterBreak="0">
    <w:nsid w:val="256D06C0"/>
    <w:multiLevelType w:val="hybridMultilevel"/>
    <w:tmpl w:val="4FD4FD1A"/>
    <w:lvl w:ilvl="0" w:tplc="2CBC8178">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11" w15:restartNumberingAfterBreak="0">
    <w:nsid w:val="2DE30ED7"/>
    <w:multiLevelType w:val="hybridMultilevel"/>
    <w:tmpl w:val="F9EC8EE8"/>
    <w:lvl w:ilvl="0" w:tplc="DB70F260">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2" w15:restartNumberingAfterBreak="0">
    <w:nsid w:val="2F2C60C9"/>
    <w:multiLevelType w:val="hybridMultilevel"/>
    <w:tmpl w:val="175CA824"/>
    <w:lvl w:ilvl="0" w:tplc="E2BCFDDA">
      <w:start w:val="1"/>
      <w:numFmt w:val="hebrew1"/>
      <w:lvlText w:val="%1."/>
      <w:lvlJc w:val="left"/>
      <w:pPr>
        <w:ind w:left="64" w:hanging="360"/>
      </w:pPr>
    </w:lvl>
    <w:lvl w:ilvl="1" w:tplc="04090019">
      <w:start w:val="1"/>
      <w:numFmt w:val="lowerLetter"/>
      <w:lvlText w:val="%2."/>
      <w:lvlJc w:val="left"/>
      <w:pPr>
        <w:ind w:left="784" w:hanging="360"/>
      </w:pPr>
    </w:lvl>
    <w:lvl w:ilvl="2" w:tplc="0409001B">
      <w:start w:val="1"/>
      <w:numFmt w:val="lowerRoman"/>
      <w:lvlText w:val="%3."/>
      <w:lvlJc w:val="right"/>
      <w:pPr>
        <w:ind w:left="1504" w:hanging="180"/>
      </w:pPr>
    </w:lvl>
    <w:lvl w:ilvl="3" w:tplc="0409000F">
      <w:start w:val="1"/>
      <w:numFmt w:val="decimal"/>
      <w:lvlText w:val="%4."/>
      <w:lvlJc w:val="left"/>
      <w:pPr>
        <w:ind w:left="2224" w:hanging="360"/>
      </w:pPr>
    </w:lvl>
    <w:lvl w:ilvl="4" w:tplc="04090019">
      <w:start w:val="1"/>
      <w:numFmt w:val="lowerLetter"/>
      <w:lvlText w:val="%5."/>
      <w:lvlJc w:val="left"/>
      <w:pPr>
        <w:ind w:left="2944" w:hanging="360"/>
      </w:pPr>
    </w:lvl>
    <w:lvl w:ilvl="5" w:tplc="0409001B">
      <w:start w:val="1"/>
      <w:numFmt w:val="lowerRoman"/>
      <w:lvlText w:val="%6."/>
      <w:lvlJc w:val="right"/>
      <w:pPr>
        <w:ind w:left="3664" w:hanging="180"/>
      </w:pPr>
    </w:lvl>
    <w:lvl w:ilvl="6" w:tplc="0409000F">
      <w:start w:val="1"/>
      <w:numFmt w:val="decimal"/>
      <w:lvlText w:val="%7."/>
      <w:lvlJc w:val="left"/>
      <w:pPr>
        <w:ind w:left="4384" w:hanging="360"/>
      </w:pPr>
    </w:lvl>
    <w:lvl w:ilvl="7" w:tplc="04090019">
      <w:start w:val="1"/>
      <w:numFmt w:val="lowerLetter"/>
      <w:lvlText w:val="%8."/>
      <w:lvlJc w:val="left"/>
      <w:pPr>
        <w:ind w:left="5104" w:hanging="360"/>
      </w:pPr>
    </w:lvl>
    <w:lvl w:ilvl="8" w:tplc="0409001B">
      <w:start w:val="1"/>
      <w:numFmt w:val="lowerRoman"/>
      <w:lvlText w:val="%9."/>
      <w:lvlJc w:val="right"/>
      <w:pPr>
        <w:ind w:left="5824" w:hanging="180"/>
      </w:pPr>
    </w:lvl>
  </w:abstractNum>
  <w:abstractNum w:abstractNumId="13" w15:restartNumberingAfterBreak="0">
    <w:nsid w:val="316937CB"/>
    <w:multiLevelType w:val="hybridMultilevel"/>
    <w:tmpl w:val="E7067C30"/>
    <w:lvl w:ilvl="0" w:tplc="451EE5A0">
      <w:start w:val="1"/>
      <w:numFmt w:val="decimal"/>
      <w:lvlText w:val="%1."/>
      <w:lvlJc w:val="left"/>
      <w:pPr>
        <w:ind w:left="54" w:hanging="360"/>
      </w:pPr>
      <w:rPr>
        <w:rFonts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14" w15:restartNumberingAfterBreak="0">
    <w:nsid w:val="31EF4D05"/>
    <w:multiLevelType w:val="hybridMultilevel"/>
    <w:tmpl w:val="B93CCBC0"/>
    <w:lvl w:ilvl="0" w:tplc="C5E69A4A">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5" w15:restartNumberingAfterBreak="0">
    <w:nsid w:val="3AE1109F"/>
    <w:multiLevelType w:val="multilevel"/>
    <w:tmpl w:val="C8EA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3409A7"/>
    <w:multiLevelType w:val="hybridMultilevel"/>
    <w:tmpl w:val="B2003FFE"/>
    <w:lvl w:ilvl="0" w:tplc="AA76E9DE">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7" w15:restartNumberingAfterBreak="0">
    <w:nsid w:val="3C7C123A"/>
    <w:multiLevelType w:val="multilevel"/>
    <w:tmpl w:val="F99C8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69768A"/>
    <w:multiLevelType w:val="hybridMultilevel"/>
    <w:tmpl w:val="03F2AAFA"/>
    <w:lvl w:ilvl="0" w:tplc="04090001">
      <w:start w:val="1"/>
      <w:numFmt w:val="bullet"/>
      <w:lvlText w:val=""/>
      <w:lvlJc w:val="left"/>
      <w:pPr>
        <w:ind w:left="54" w:hanging="360"/>
      </w:pPr>
      <w:rPr>
        <w:rFonts w:ascii="Symbol" w:hAnsi="Symbol" w:hint="default"/>
      </w:rPr>
    </w:lvl>
    <w:lvl w:ilvl="1" w:tplc="04090003" w:tentative="1">
      <w:start w:val="1"/>
      <w:numFmt w:val="bullet"/>
      <w:lvlText w:val="o"/>
      <w:lvlJc w:val="left"/>
      <w:pPr>
        <w:ind w:left="774" w:hanging="360"/>
      </w:pPr>
      <w:rPr>
        <w:rFonts w:ascii="Courier New" w:hAnsi="Courier New" w:cs="Courier New" w:hint="default"/>
      </w:rPr>
    </w:lvl>
    <w:lvl w:ilvl="2" w:tplc="04090005" w:tentative="1">
      <w:start w:val="1"/>
      <w:numFmt w:val="bullet"/>
      <w:lvlText w:val=""/>
      <w:lvlJc w:val="left"/>
      <w:pPr>
        <w:ind w:left="1494" w:hanging="360"/>
      </w:pPr>
      <w:rPr>
        <w:rFonts w:ascii="Wingdings" w:hAnsi="Wingdings" w:hint="default"/>
      </w:rPr>
    </w:lvl>
    <w:lvl w:ilvl="3" w:tplc="04090001" w:tentative="1">
      <w:start w:val="1"/>
      <w:numFmt w:val="bullet"/>
      <w:lvlText w:val=""/>
      <w:lvlJc w:val="left"/>
      <w:pPr>
        <w:ind w:left="2214" w:hanging="360"/>
      </w:pPr>
      <w:rPr>
        <w:rFonts w:ascii="Symbol" w:hAnsi="Symbol" w:hint="default"/>
      </w:rPr>
    </w:lvl>
    <w:lvl w:ilvl="4" w:tplc="04090003" w:tentative="1">
      <w:start w:val="1"/>
      <w:numFmt w:val="bullet"/>
      <w:lvlText w:val="o"/>
      <w:lvlJc w:val="left"/>
      <w:pPr>
        <w:ind w:left="2934" w:hanging="360"/>
      </w:pPr>
      <w:rPr>
        <w:rFonts w:ascii="Courier New" w:hAnsi="Courier New" w:cs="Courier New" w:hint="default"/>
      </w:rPr>
    </w:lvl>
    <w:lvl w:ilvl="5" w:tplc="04090005" w:tentative="1">
      <w:start w:val="1"/>
      <w:numFmt w:val="bullet"/>
      <w:lvlText w:val=""/>
      <w:lvlJc w:val="left"/>
      <w:pPr>
        <w:ind w:left="3654" w:hanging="360"/>
      </w:pPr>
      <w:rPr>
        <w:rFonts w:ascii="Wingdings" w:hAnsi="Wingdings" w:hint="default"/>
      </w:rPr>
    </w:lvl>
    <w:lvl w:ilvl="6" w:tplc="04090001" w:tentative="1">
      <w:start w:val="1"/>
      <w:numFmt w:val="bullet"/>
      <w:lvlText w:val=""/>
      <w:lvlJc w:val="left"/>
      <w:pPr>
        <w:ind w:left="4374" w:hanging="360"/>
      </w:pPr>
      <w:rPr>
        <w:rFonts w:ascii="Symbol" w:hAnsi="Symbol" w:hint="default"/>
      </w:rPr>
    </w:lvl>
    <w:lvl w:ilvl="7" w:tplc="04090003" w:tentative="1">
      <w:start w:val="1"/>
      <w:numFmt w:val="bullet"/>
      <w:lvlText w:val="o"/>
      <w:lvlJc w:val="left"/>
      <w:pPr>
        <w:ind w:left="5094" w:hanging="360"/>
      </w:pPr>
      <w:rPr>
        <w:rFonts w:ascii="Courier New" w:hAnsi="Courier New" w:cs="Courier New" w:hint="default"/>
      </w:rPr>
    </w:lvl>
    <w:lvl w:ilvl="8" w:tplc="04090005" w:tentative="1">
      <w:start w:val="1"/>
      <w:numFmt w:val="bullet"/>
      <w:lvlText w:val=""/>
      <w:lvlJc w:val="left"/>
      <w:pPr>
        <w:ind w:left="5814" w:hanging="360"/>
      </w:pPr>
      <w:rPr>
        <w:rFonts w:ascii="Wingdings" w:hAnsi="Wingdings" w:hint="default"/>
      </w:rPr>
    </w:lvl>
  </w:abstractNum>
  <w:abstractNum w:abstractNumId="19" w15:restartNumberingAfterBreak="0">
    <w:nsid w:val="3EAE529B"/>
    <w:multiLevelType w:val="hybridMultilevel"/>
    <w:tmpl w:val="653E9C78"/>
    <w:lvl w:ilvl="0" w:tplc="2018B2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3F8E5D94"/>
    <w:multiLevelType w:val="hybridMultilevel"/>
    <w:tmpl w:val="DF5436B6"/>
    <w:lvl w:ilvl="0" w:tplc="27CE629E">
      <w:start w:val="1"/>
      <w:numFmt w:val="decimal"/>
      <w:lvlText w:val="%1."/>
      <w:lvlJc w:val="left"/>
      <w:pPr>
        <w:ind w:left="-164" w:hanging="360"/>
      </w:pPr>
      <w:rPr>
        <w:rFonts w:hint="default"/>
      </w:rPr>
    </w:lvl>
    <w:lvl w:ilvl="1" w:tplc="04090019" w:tentative="1">
      <w:start w:val="1"/>
      <w:numFmt w:val="lowerLetter"/>
      <w:lvlText w:val="%2."/>
      <w:lvlJc w:val="left"/>
      <w:pPr>
        <w:ind w:left="556" w:hanging="360"/>
      </w:pPr>
    </w:lvl>
    <w:lvl w:ilvl="2" w:tplc="0409001B" w:tentative="1">
      <w:start w:val="1"/>
      <w:numFmt w:val="lowerRoman"/>
      <w:lvlText w:val="%3."/>
      <w:lvlJc w:val="right"/>
      <w:pPr>
        <w:ind w:left="1276" w:hanging="180"/>
      </w:pPr>
    </w:lvl>
    <w:lvl w:ilvl="3" w:tplc="0409000F" w:tentative="1">
      <w:start w:val="1"/>
      <w:numFmt w:val="decimal"/>
      <w:lvlText w:val="%4."/>
      <w:lvlJc w:val="left"/>
      <w:pPr>
        <w:ind w:left="1996" w:hanging="360"/>
      </w:pPr>
    </w:lvl>
    <w:lvl w:ilvl="4" w:tplc="04090019" w:tentative="1">
      <w:start w:val="1"/>
      <w:numFmt w:val="lowerLetter"/>
      <w:lvlText w:val="%5."/>
      <w:lvlJc w:val="left"/>
      <w:pPr>
        <w:ind w:left="2716" w:hanging="360"/>
      </w:pPr>
    </w:lvl>
    <w:lvl w:ilvl="5" w:tplc="0409001B" w:tentative="1">
      <w:start w:val="1"/>
      <w:numFmt w:val="lowerRoman"/>
      <w:lvlText w:val="%6."/>
      <w:lvlJc w:val="right"/>
      <w:pPr>
        <w:ind w:left="3436" w:hanging="180"/>
      </w:pPr>
    </w:lvl>
    <w:lvl w:ilvl="6" w:tplc="0409000F" w:tentative="1">
      <w:start w:val="1"/>
      <w:numFmt w:val="decimal"/>
      <w:lvlText w:val="%7."/>
      <w:lvlJc w:val="left"/>
      <w:pPr>
        <w:ind w:left="4156" w:hanging="360"/>
      </w:pPr>
    </w:lvl>
    <w:lvl w:ilvl="7" w:tplc="04090019" w:tentative="1">
      <w:start w:val="1"/>
      <w:numFmt w:val="lowerLetter"/>
      <w:lvlText w:val="%8."/>
      <w:lvlJc w:val="left"/>
      <w:pPr>
        <w:ind w:left="4876" w:hanging="360"/>
      </w:pPr>
    </w:lvl>
    <w:lvl w:ilvl="8" w:tplc="0409001B" w:tentative="1">
      <w:start w:val="1"/>
      <w:numFmt w:val="lowerRoman"/>
      <w:lvlText w:val="%9."/>
      <w:lvlJc w:val="right"/>
      <w:pPr>
        <w:ind w:left="5596" w:hanging="180"/>
      </w:pPr>
    </w:lvl>
  </w:abstractNum>
  <w:abstractNum w:abstractNumId="21" w15:restartNumberingAfterBreak="0">
    <w:nsid w:val="40BE728A"/>
    <w:multiLevelType w:val="multilevel"/>
    <w:tmpl w:val="B53E7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F4652F"/>
    <w:multiLevelType w:val="hybridMultilevel"/>
    <w:tmpl w:val="367C9968"/>
    <w:lvl w:ilvl="0" w:tplc="78829F42">
      <w:start w:val="1"/>
      <w:numFmt w:val="hebrew1"/>
      <w:lvlText w:val="%1)"/>
      <w:lvlJc w:val="left"/>
      <w:pPr>
        <w:ind w:left="-324" w:hanging="360"/>
      </w:pPr>
      <w:rPr>
        <w:rFonts w:hint="default"/>
      </w:rPr>
    </w:lvl>
    <w:lvl w:ilvl="1" w:tplc="04090019" w:tentative="1">
      <w:start w:val="1"/>
      <w:numFmt w:val="lowerLetter"/>
      <w:lvlText w:val="%2."/>
      <w:lvlJc w:val="left"/>
      <w:pPr>
        <w:ind w:left="396" w:hanging="360"/>
      </w:pPr>
    </w:lvl>
    <w:lvl w:ilvl="2" w:tplc="0409001B" w:tentative="1">
      <w:start w:val="1"/>
      <w:numFmt w:val="lowerRoman"/>
      <w:lvlText w:val="%3."/>
      <w:lvlJc w:val="right"/>
      <w:pPr>
        <w:ind w:left="1116" w:hanging="180"/>
      </w:pPr>
    </w:lvl>
    <w:lvl w:ilvl="3" w:tplc="0409000F" w:tentative="1">
      <w:start w:val="1"/>
      <w:numFmt w:val="decimal"/>
      <w:lvlText w:val="%4."/>
      <w:lvlJc w:val="left"/>
      <w:pPr>
        <w:ind w:left="1836" w:hanging="360"/>
      </w:pPr>
    </w:lvl>
    <w:lvl w:ilvl="4" w:tplc="04090019" w:tentative="1">
      <w:start w:val="1"/>
      <w:numFmt w:val="lowerLetter"/>
      <w:lvlText w:val="%5."/>
      <w:lvlJc w:val="left"/>
      <w:pPr>
        <w:ind w:left="2556" w:hanging="360"/>
      </w:pPr>
    </w:lvl>
    <w:lvl w:ilvl="5" w:tplc="0409001B" w:tentative="1">
      <w:start w:val="1"/>
      <w:numFmt w:val="lowerRoman"/>
      <w:lvlText w:val="%6."/>
      <w:lvlJc w:val="right"/>
      <w:pPr>
        <w:ind w:left="3276" w:hanging="180"/>
      </w:pPr>
    </w:lvl>
    <w:lvl w:ilvl="6" w:tplc="0409000F" w:tentative="1">
      <w:start w:val="1"/>
      <w:numFmt w:val="decimal"/>
      <w:lvlText w:val="%7."/>
      <w:lvlJc w:val="left"/>
      <w:pPr>
        <w:ind w:left="3996" w:hanging="360"/>
      </w:pPr>
    </w:lvl>
    <w:lvl w:ilvl="7" w:tplc="04090019" w:tentative="1">
      <w:start w:val="1"/>
      <w:numFmt w:val="lowerLetter"/>
      <w:lvlText w:val="%8."/>
      <w:lvlJc w:val="left"/>
      <w:pPr>
        <w:ind w:left="4716" w:hanging="360"/>
      </w:pPr>
    </w:lvl>
    <w:lvl w:ilvl="8" w:tplc="0409001B" w:tentative="1">
      <w:start w:val="1"/>
      <w:numFmt w:val="lowerRoman"/>
      <w:lvlText w:val="%9."/>
      <w:lvlJc w:val="right"/>
      <w:pPr>
        <w:ind w:left="5436" w:hanging="180"/>
      </w:pPr>
    </w:lvl>
  </w:abstractNum>
  <w:abstractNum w:abstractNumId="23" w15:restartNumberingAfterBreak="0">
    <w:nsid w:val="424514BA"/>
    <w:multiLevelType w:val="hybridMultilevel"/>
    <w:tmpl w:val="5C1C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376B59"/>
    <w:multiLevelType w:val="hybridMultilevel"/>
    <w:tmpl w:val="CB8AFA5C"/>
    <w:lvl w:ilvl="0" w:tplc="C0201840">
      <w:start w:val="11"/>
      <w:numFmt w:val="bullet"/>
      <w:lvlText w:val=""/>
      <w:lvlJc w:val="left"/>
      <w:pPr>
        <w:ind w:left="1290" w:hanging="360"/>
      </w:pPr>
      <w:rPr>
        <w:rFonts w:ascii="Symbol" w:eastAsia="Times New Roman" w:hAnsi="Symbol" w:cs="David"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5" w15:restartNumberingAfterBreak="0">
    <w:nsid w:val="474B56FD"/>
    <w:multiLevelType w:val="hybridMultilevel"/>
    <w:tmpl w:val="3D8211BA"/>
    <w:lvl w:ilvl="0" w:tplc="64F228D8">
      <w:start w:val="1"/>
      <w:numFmt w:val="decimal"/>
      <w:lvlText w:val="%1."/>
      <w:lvlJc w:val="left"/>
      <w:pPr>
        <w:ind w:left="-832" w:hanging="360"/>
      </w:pPr>
      <w:rPr>
        <w:rFonts w:hint="default"/>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6" w15:restartNumberingAfterBreak="0">
    <w:nsid w:val="4D2D7E4E"/>
    <w:multiLevelType w:val="hybridMultilevel"/>
    <w:tmpl w:val="0308CBA2"/>
    <w:lvl w:ilvl="0" w:tplc="FA8A37E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5545DB"/>
    <w:multiLevelType w:val="hybridMultilevel"/>
    <w:tmpl w:val="BAB898F0"/>
    <w:lvl w:ilvl="0" w:tplc="FEA45D7C">
      <w:start w:val="10"/>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4145160"/>
    <w:multiLevelType w:val="hybridMultilevel"/>
    <w:tmpl w:val="FFA64CC0"/>
    <w:lvl w:ilvl="0" w:tplc="3DDEF53E">
      <w:start w:val="1"/>
      <w:numFmt w:val="decimal"/>
      <w:lvlText w:val="%1."/>
      <w:lvlJc w:val="left"/>
      <w:pPr>
        <w:ind w:left="-832" w:hanging="360"/>
      </w:pPr>
      <w:rPr>
        <w:rFonts w:hint="default"/>
        <w:b/>
        <w:u w:val="singl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9" w15:restartNumberingAfterBreak="0">
    <w:nsid w:val="5EAC472A"/>
    <w:multiLevelType w:val="hybridMultilevel"/>
    <w:tmpl w:val="FC2CE0D8"/>
    <w:lvl w:ilvl="0" w:tplc="881E476A">
      <w:start w:val="1"/>
      <w:numFmt w:val="decimal"/>
      <w:lvlText w:val="%1."/>
      <w:lvlJc w:val="left"/>
      <w:pPr>
        <w:ind w:left="-306" w:hanging="360"/>
      </w:pPr>
      <w:rPr>
        <w:rFonts w:hint="default"/>
        <w:b/>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30" w15:restartNumberingAfterBreak="0">
    <w:nsid w:val="615C621A"/>
    <w:multiLevelType w:val="multilevel"/>
    <w:tmpl w:val="AC80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3D6299"/>
    <w:multiLevelType w:val="hybridMultilevel"/>
    <w:tmpl w:val="78D86708"/>
    <w:lvl w:ilvl="0" w:tplc="8DD0EE2A">
      <w:start w:val="1"/>
      <w:numFmt w:val="hebrew1"/>
      <w:lvlText w:val="%1."/>
      <w:lvlJc w:val="left"/>
      <w:pPr>
        <w:ind w:left="19" w:hanging="360"/>
      </w:pPr>
    </w:lvl>
    <w:lvl w:ilvl="1" w:tplc="04090019">
      <w:start w:val="1"/>
      <w:numFmt w:val="lowerLetter"/>
      <w:lvlText w:val="%2."/>
      <w:lvlJc w:val="left"/>
      <w:pPr>
        <w:ind w:left="739" w:hanging="360"/>
      </w:pPr>
    </w:lvl>
    <w:lvl w:ilvl="2" w:tplc="0409001B">
      <w:start w:val="1"/>
      <w:numFmt w:val="lowerRoman"/>
      <w:lvlText w:val="%3."/>
      <w:lvlJc w:val="right"/>
      <w:pPr>
        <w:ind w:left="1459" w:hanging="180"/>
      </w:pPr>
    </w:lvl>
    <w:lvl w:ilvl="3" w:tplc="0409000F">
      <w:start w:val="1"/>
      <w:numFmt w:val="decimal"/>
      <w:lvlText w:val="%4."/>
      <w:lvlJc w:val="left"/>
      <w:pPr>
        <w:ind w:left="2179" w:hanging="360"/>
      </w:pPr>
    </w:lvl>
    <w:lvl w:ilvl="4" w:tplc="04090019">
      <w:start w:val="1"/>
      <w:numFmt w:val="lowerLetter"/>
      <w:lvlText w:val="%5."/>
      <w:lvlJc w:val="left"/>
      <w:pPr>
        <w:ind w:left="2899" w:hanging="360"/>
      </w:pPr>
    </w:lvl>
    <w:lvl w:ilvl="5" w:tplc="0409001B">
      <w:start w:val="1"/>
      <w:numFmt w:val="lowerRoman"/>
      <w:lvlText w:val="%6."/>
      <w:lvlJc w:val="right"/>
      <w:pPr>
        <w:ind w:left="3619" w:hanging="180"/>
      </w:pPr>
    </w:lvl>
    <w:lvl w:ilvl="6" w:tplc="0409000F">
      <w:start w:val="1"/>
      <w:numFmt w:val="decimal"/>
      <w:lvlText w:val="%7."/>
      <w:lvlJc w:val="left"/>
      <w:pPr>
        <w:ind w:left="4339" w:hanging="360"/>
      </w:pPr>
    </w:lvl>
    <w:lvl w:ilvl="7" w:tplc="04090019">
      <w:start w:val="1"/>
      <w:numFmt w:val="lowerLetter"/>
      <w:lvlText w:val="%8."/>
      <w:lvlJc w:val="left"/>
      <w:pPr>
        <w:ind w:left="5059" w:hanging="360"/>
      </w:pPr>
    </w:lvl>
    <w:lvl w:ilvl="8" w:tplc="0409001B">
      <w:start w:val="1"/>
      <w:numFmt w:val="lowerRoman"/>
      <w:lvlText w:val="%9."/>
      <w:lvlJc w:val="right"/>
      <w:pPr>
        <w:ind w:left="5779" w:hanging="180"/>
      </w:pPr>
    </w:lvl>
  </w:abstractNum>
  <w:abstractNum w:abstractNumId="32" w15:restartNumberingAfterBreak="0">
    <w:nsid w:val="64C471EA"/>
    <w:multiLevelType w:val="hybridMultilevel"/>
    <w:tmpl w:val="66567BBC"/>
    <w:lvl w:ilvl="0" w:tplc="25766CA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070320"/>
    <w:multiLevelType w:val="hybridMultilevel"/>
    <w:tmpl w:val="3AFE7358"/>
    <w:lvl w:ilvl="0" w:tplc="56E86954">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34" w15:restartNumberingAfterBreak="0">
    <w:nsid w:val="7CF10154"/>
    <w:multiLevelType w:val="hybridMultilevel"/>
    <w:tmpl w:val="56FEBD60"/>
    <w:lvl w:ilvl="0" w:tplc="A6B605EA">
      <w:start w:val="1"/>
      <w:numFmt w:val="decimal"/>
      <w:lvlText w:val="%1."/>
      <w:lvlJc w:val="left"/>
      <w:pPr>
        <w:ind w:left="-684" w:hanging="360"/>
      </w:pPr>
      <w:rPr>
        <w:rFonts w:hint="default"/>
      </w:rPr>
    </w:lvl>
    <w:lvl w:ilvl="1" w:tplc="04090019" w:tentative="1">
      <w:start w:val="1"/>
      <w:numFmt w:val="lowerLetter"/>
      <w:lvlText w:val="%2."/>
      <w:lvlJc w:val="left"/>
      <w:pPr>
        <w:ind w:left="36" w:hanging="360"/>
      </w:pPr>
    </w:lvl>
    <w:lvl w:ilvl="2" w:tplc="0409001B" w:tentative="1">
      <w:start w:val="1"/>
      <w:numFmt w:val="lowerRoman"/>
      <w:lvlText w:val="%3."/>
      <w:lvlJc w:val="right"/>
      <w:pPr>
        <w:ind w:left="756" w:hanging="180"/>
      </w:pPr>
    </w:lvl>
    <w:lvl w:ilvl="3" w:tplc="0409000F" w:tentative="1">
      <w:start w:val="1"/>
      <w:numFmt w:val="decimal"/>
      <w:lvlText w:val="%4."/>
      <w:lvlJc w:val="left"/>
      <w:pPr>
        <w:ind w:left="1476" w:hanging="360"/>
      </w:pPr>
    </w:lvl>
    <w:lvl w:ilvl="4" w:tplc="04090019" w:tentative="1">
      <w:start w:val="1"/>
      <w:numFmt w:val="lowerLetter"/>
      <w:lvlText w:val="%5."/>
      <w:lvlJc w:val="left"/>
      <w:pPr>
        <w:ind w:left="2196" w:hanging="360"/>
      </w:pPr>
    </w:lvl>
    <w:lvl w:ilvl="5" w:tplc="0409001B" w:tentative="1">
      <w:start w:val="1"/>
      <w:numFmt w:val="lowerRoman"/>
      <w:lvlText w:val="%6."/>
      <w:lvlJc w:val="right"/>
      <w:pPr>
        <w:ind w:left="2916" w:hanging="180"/>
      </w:pPr>
    </w:lvl>
    <w:lvl w:ilvl="6" w:tplc="0409000F" w:tentative="1">
      <w:start w:val="1"/>
      <w:numFmt w:val="decimal"/>
      <w:lvlText w:val="%7."/>
      <w:lvlJc w:val="left"/>
      <w:pPr>
        <w:ind w:left="3636" w:hanging="360"/>
      </w:pPr>
    </w:lvl>
    <w:lvl w:ilvl="7" w:tplc="04090019" w:tentative="1">
      <w:start w:val="1"/>
      <w:numFmt w:val="lowerLetter"/>
      <w:lvlText w:val="%8."/>
      <w:lvlJc w:val="left"/>
      <w:pPr>
        <w:ind w:left="4356" w:hanging="360"/>
      </w:pPr>
    </w:lvl>
    <w:lvl w:ilvl="8" w:tplc="0409001B" w:tentative="1">
      <w:start w:val="1"/>
      <w:numFmt w:val="lowerRoman"/>
      <w:lvlText w:val="%9."/>
      <w:lvlJc w:val="right"/>
      <w:pPr>
        <w:ind w:left="5076" w:hanging="180"/>
      </w:pPr>
    </w:lvl>
  </w:abstractNum>
  <w:num w:numId="1">
    <w:abstractNumId w:val="11"/>
  </w:num>
  <w:num w:numId="2">
    <w:abstractNumId w:val="8"/>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6"/>
  </w:num>
  <w:num w:numId="7">
    <w:abstractNumId w:val="9"/>
  </w:num>
  <w:num w:numId="8">
    <w:abstractNumId w:val="28"/>
  </w:num>
  <w:num w:numId="9">
    <w:abstractNumId w:val="32"/>
  </w:num>
  <w:num w:numId="10">
    <w:abstractNumId w:val="7"/>
  </w:num>
  <w:num w:numId="11">
    <w:abstractNumId w:val="3"/>
  </w:num>
  <w:num w:numId="12">
    <w:abstractNumId w:val="14"/>
  </w:num>
  <w:num w:numId="13">
    <w:abstractNumId w:val="24"/>
  </w:num>
  <w:num w:numId="14">
    <w:abstractNumId w:val="19"/>
  </w:num>
  <w:num w:numId="15">
    <w:abstractNumId w:val="30"/>
  </w:num>
  <w:num w:numId="16">
    <w:abstractNumId w:val="23"/>
  </w:num>
  <w:num w:numId="17">
    <w:abstractNumId w:val="2"/>
  </w:num>
  <w:num w:numId="18">
    <w:abstractNumId w:val="25"/>
  </w:num>
  <w:num w:numId="19">
    <w:abstractNumId w:val="20"/>
  </w:num>
  <w:num w:numId="20">
    <w:abstractNumId w:val="4"/>
  </w:num>
  <w:num w:numId="21">
    <w:abstractNumId w:val="33"/>
  </w:num>
  <w:num w:numId="22">
    <w:abstractNumId w:val="10"/>
  </w:num>
  <w:num w:numId="23">
    <w:abstractNumId w:val="13"/>
  </w:num>
  <w:num w:numId="24">
    <w:abstractNumId w:val="29"/>
  </w:num>
  <w:num w:numId="25">
    <w:abstractNumId w:val="16"/>
  </w:num>
  <w:num w:numId="26">
    <w:abstractNumId w:val="5"/>
  </w:num>
  <w:num w:numId="27">
    <w:abstractNumId w:val="0"/>
  </w:num>
  <w:num w:numId="28">
    <w:abstractNumId w:val="1"/>
  </w:num>
  <w:num w:numId="29">
    <w:abstractNumId w:val="18"/>
  </w:num>
  <w:num w:numId="30">
    <w:abstractNumId w:val="34"/>
  </w:num>
  <w:num w:numId="31">
    <w:abstractNumId w:val="22"/>
  </w:num>
  <w:num w:numId="32">
    <w:abstractNumId w:val="6"/>
  </w:num>
  <w:num w:numId="33">
    <w:abstractNumId w:val="17"/>
  </w:num>
  <w:num w:numId="34">
    <w:abstractNumId w:val="15"/>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3B"/>
    <w:rsid w:val="00002D81"/>
    <w:rsid w:val="00015578"/>
    <w:rsid w:val="00021B22"/>
    <w:rsid w:val="000258F4"/>
    <w:rsid w:val="00032D49"/>
    <w:rsid w:val="00035EA3"/>
    <w:rsid w:val="00040CCC"/>
    <w:rsid w:val="00077735"/>
    <w:rsid w:val="00084D9D"/>
    <w:rsid w:val="00092F92"/>
    <w:rsid w:val="0009575E"/>
    <w:rsid w:val="000A2805"/>
    <w:rsid w:val="000A5F19"/>
    <w:rsid w:val="000B3152"/>
    <w:rsid w:val="000D150F"/>
    <w:rsid w:val="000D6D97"/>
    <w:rsid w:val="000E2718"/>
    <w:rsid w:val="000E709E"/>
    <w:rsid w:val="000F35BA"/>
    <w:rsid w:val="000F7AF7"/>
    <w:rsid w:val="00146B50"/>
    <w:rsid w:val="00150D4F"/>
    <w:rsid w:val="001805F4"/>
    <w:rsid w:val="001A2395"/>
    <w:rsid w:val="001A2C55"/>
    <w:rsid w:val="001A41B3"/>
    <w:rsid w:val="001B12AE"/>
    <w:rsid w:val="001B3691"/>
    <w:rsid w:val="001B6E1D"/>
    <w:rsid w:val="001C704B"/>
    <w:rsid w:val="001E3A11"/>
    <w:rsid w:val="00222740"/>
    <w:rsid w:val="00222952"/>
    <w:rsid w:val="00253323"/>
    <w:rsid w:val="002536D6"/>
    <w:rsid w:val="002A18EC"/>
    <w:rsid w:val="002F0E8B"/>
    <w:rsid w:val="002F558A"/>
    <w:rsid w:val="00304736"/>
    <w:rsid w:val="003108B2"/>
    <w:rsid w:val="00347A10"/>
    <w:rsid w:val="003770C6"/>
    <w:rsid w:val="003771A6"/>
    <w:rsid w:val="00382E87"/>
    <w:rsid w:val="003A5512"/>
    <w:rsid w:val="003C7CAF"/>
    <w:rsid w:val="003D4DDF"/>
    <w:rsid w:val="003D772C"/>
    <w:rsid w:val="003F5730"/>
    <w:rsid w:val="0041303D"/>
    <w:rsid w:val="004235D9"/>
    <w:rsid w:val="004344A0"/>
    <w:rsid w:val="00465BF4"/>
    <w:rsid w:val="004710A4"/>
    <w:rsid w:val="00474614"/>
    <w:rsid w:val="00476730"/>
    <w:rsid w:val="004C31E2"/>
    <w:rsid w:val="004D76DB"/>
    <w:rsid w:val="004E1C86"/>
    <w:rsid w:val="004F715B"/>
    <w:rsid w:val="00503410"/>
    <w:rsid w:val="005455DE"/>
    <w:rsid w:val="005660B6"/>
    <w:rsid w:val="00585AFE"/>
    <w:rsid w:val="005A1C96"/>
    <w:rsid w:val="005A20FD"/>
    <w:rsid w:val="005D00CC"/>
    <w:rsid w:val="006111A0"/>
    <w:rsid w:val="006259A9"/>
    <w:rsid w:val="00643B1B"/>
    <w:rsid w:val="00643CE1"/>
    <w:rsid w:val="00646496"/>
    <w:rsid w:val="00656EFB"/>
    <w:rsid w:val="006765C4"/>
    <w:rsid w:val="006A1A7C"/>
    <w:rsid w:val="006A433B"/>
    <w:rsid w:val="006B21A8"/>
    <w:rsid w:val="006C22FE"/>
    <w:rsid w:val="006C5F98"/>
    <w:rsid w:val="006D1B58"/>
    <w:rsid w:val="007055E3"/>
    <w:rsid w:val="007124D3"/>
    <w:rsid w:val="00770ABA"/>
    <w:rsid w:val="0077741E"/>
    <w:rsid w:val="007A228C"/>
    <w:rsid w:val="007B317D"/>
    <w:rsid w:val="007B3D95"/>
    <w:rsid w:val="007C4251"/>
    <w:rsid w:val="007D6F29"/>
    <w:rsid w:val="007D7270"/>
    <w:rsid w:val="00813E7F"/>
    <w:rsid w:val="00836A73"/>
    <w:rsid w:val="00881877"/>
    <w:rsid w:val="0088363D"/>
    <w:rsid w:val="00895733"/>
    <w:rsid w:val="00895C43"/>
    <w:rsid w:val="008A009F"/>
    <w:rsid w:val="008A3922"/>
    <w:rsid w:val="008B2871"/>
    <w:rsid w:val="008D3E3F"/>
    <w:rsid w:val="008F79BC"/>
    <w:rsid w:val="00911597"/>
    <w:rsid w:val="00934134"/>
    <w:rsid w:val="0093698F"/>
    <w:rsid w:val="00936D58"/>
    <w:rsid w:val="00944A81"/>
    <w:rsid w:val="00945B20"/>
    <w:rsid w:val="009A7981"/>
    <w:rsid w:val="009C6C02"/>
    <w:rsid w:val="009D002A"/>
    <w:rsid w:val="00A24078"/>
    <w:rsid w:val="00A3375F"/>
    <w:rsid w:val="00A62F36"/>
    <w:rsid w:val="00AC567A"/>
    <w:rsid w:val="00B334E5"/>
    <w:rsid w:val="00B47A55"/>
    <w:rsid w:val="00B54A2A"/>
    <w:rsid w:val="00B55853"/>
    <w:rsid w:val="00B61232"/>
    <w:rsid w:val="00BF6F9C"/>
    <w:rsid w:val="00C25F6B"/>
    <w:rsid w:val="00C746CF"/>
    <w:rsid w:val="00CB0F3F"/>
    <w:rsid w:val="00CC0B20"/>
    <w:rsid w:val="00CF035F"/>
    <w:rsid w:val="00D15E26"/>
    <w:rsid w:val="00D35D33"/>
    <w:rsid w:val="00D51365"/>
    <w:rsid w:val="00D747B3"/>
    <w:rsid w:val="00D77255"/>
    <w:rsid w:val="00D80270"/>
    <w:rsid w:val="00DB73A4"/>
    <w:rsid w:val="00E141BD"/>
    <w:rsid w:val="00E37C10"/>
    <w:rsid w:val="00E45732"/>
    <w:rsid w:val="00E57A02"/>
    <w:rsid w:val="00E71714"/>
    <w:rsid w:val="00E778F0"/>
    <w:rsid w:val="00E83151"/>
    <w:rsid w:val="00E87420"/>
    <w:rsid w:val="00EB109F"/>
    <w:rsid w:val="00EB3033"/>
    <w:rsid w:val="00EC02CD"/>
    <w:rsid w:val="00ED3C4C"/>
    <w:rsid w:val="00EE2FFE"/>
    <w:rsid w:val="00EE405A"/>
    <w:rsid w:val="00F27DC1"/>
    <w:rsid w:val="00F33DDC"/>
    <w:rsid w:val="00F369E6"/>
    <w:rsid w:val="00F84566"/>
    <w:rsid w:val="00F84832"/>
    <w:rsid w:val="00FA5BED"/>
    <w:rsid w:val="00FB2A5E"/>
    <w:rsid w:val="00FB30A8"/>
    <w:rsid w:val="00FC5FC7"/>
    <w:rsid w:val="00FD7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B21F645D-C041-4079-9CDF-BC8D701C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A433B"/>
    <w:pPr>
      <w:tabs>
        <w:tab w:val="center" w:pos="4153"/>
        <w:tab w:val="right" w:pos="8306"/>
      </w:tabs>
      <w:spacing w:after="0" w:line="240" w:lineRule="auto"/>
    </w:pPr>
  </w:style>
  <w:style w:type="character" w:customStyle="1" w:styleId="a4">
    <w:name w:val="כותרת עליונה תו"/>
    <w:basedOn w:val="a0"/>
    <w:link w:val="a3"/>
    <w:uiPriority w:val="99"/>
    <w:rsid w:val="006A433B"/>
  </w:style>
  <w:style w:type="paragraph" w:styleId="a5">
    <w:name w:val="footer"/>
    <w:basedOn w:val="a"/>
    <w:link w:val="a6"/>
    <w:unhideWhenUsed/>
    <w:rsid w:val="006A433B"/>
    <w:pPr>
      <w:tabs>
        <w:tab w:val="center" w:pos="4153"/>
        <w:tab w:val="right" w:pos="8306"/>
      </w:tabs>
      <w:spacing w:after="0" w:line="240" w:lineRule="auto"/>
    </w:pPr>
  </w:style>
  <w:style w:type="character" w:customStyle="1" w:styleId="a6">
    <w:name w:val="כותרת תחתונה תו"/>
    <w:basedOn w:val="a0"/>
    <w:link w:val="a5"/>
    <w:uiPriority w:val="99"/>
    <w:rsid w:val="006A433B"/>
  </w:style>
  <w:style w:type="paragraph" w:styleId="a7">
    <w:name w:val="List Paragraph"/>
    <w:basedOn w:val="a"/>
    <w:uiPriority w:val="34"/>
    <w:qFormat/>
    <w:rsid w:val="00FB30A8"/>
    <w:pPr>
      <w:ind w:left="720"/>
      <w:contextualSpacing/>
    </w:pPr>
  </w:style>
  <w:style w:type="paragraph" w:styleId="NormalWeb">
    <w:name w:val="Normal (Web)"/>
    <w:basedOn w:val="a"/>
    <w:rsid w:val="001A41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1A41B3"/>
    <w:rPr>
      <w:color w:val="0000FF"/>
      <w:u w:val="single"/>
    </w:rPr>
  </w:style>
  <w:style w:type="table" w:styleId="a8">
    <w:name w:val="Table Grid"/>
    <w:basedOn w:val="a1"/>
    <w:uiPriority w:val="39"/>
    <w:rsid w:val="00C7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basedOn w:val="a"/>
    <w:next w:val="NormalWeb"/>
    <w:rsid w:val="00E71714"/>
    <w:pPr>
      <w:spacing w:after="0" w:line="240" w:lineRule="auto"/>
    </w:pPr>
    <w:rPr>
      <w:rFonts w:ascii="Times New Roman" w:eastAsia="Times New Roman" w:hAnsi="Times New Roman" w:cs="Times New Roman"/>
      <w:sz w:val="24"/>
      <w:szCs w:val="24"/>
      <w:lang w:eastAsia="zh-CN"/>
    </w:rPr>
  </w:style>
  <w:style w:type="character" w:styleId="aa">
    <w:name w:val="Emphasis"/>
    <w:qFormat/>
    <w:rsid w:val="0041303D"/>
    <w:rPr>
      <w:b/>
      <w:bCs/>
      <w:i w:val="0"/>
      <w:iCs w:val="0"/>
    </w:rPr>
  </w:style>
  <w:style w:type="character" w:customStyle="1" w:styleId="ft">
    <w:name w:val="ft"/>
    <w:rsid w:val="0041303D"/>
  </w:style>
  <w:style w:type="character" w:customStyle="1" w:styleId="st1">
    <w:name w:val="st1"/>
    <w:rsid w:val="0041303D"/>
  </w:style>
  <w:style w:type="paragraph" w:styleId="ab">
    <w:name w:val="Balloon Text"/>
    <w:basedOn w:val="a"/>
    <w:link w:val="ac"/>
    <w:uiPriority w:val="99"/>
    <w:semiHidden/>
    <w:unhideWhenUsed/>
    <w:rsid w:val="00F84566"/>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F84566"/>
    <w:rPr>
      <w:rFonts w:ascii="Tahoma" w:hAnsi="Tahoma" w:cs="Tahoma"/>
      <w:sz w:val="18"/>
      <w:szCs w:val="18"/>
    </w:rPr>
  </w:style>
  <w:style w:type="paragraph" w:styleId="2">
    <w:name w:val="Body Text 2"/>
    <w:basedOn w:val="a"/>
    <w:link w:val="20"/>
    <w:rsid w:val="007B3D95"/>
    <w:pPr>
      <w:spacing w:after="0" w:line="240" w:lineRule="auto"/>
      <w:jc w:val="both"/>
    </w:pPr>
    <w:rPr>
      <w:rFonts w:ascii="Times New Roman" w:eastAsia="Times New Roman" w:hAnsi="Times New Roman" w:cs="David"/>
      <w:sz w:val="24"/>
      <w:szCs w:val="24"/>
      <w:lang w:eastAsia="he-IL"/>
    </w:rPr>
  </w:style>
  <w:style w:type="character" w:customStyle="1" w:styleId="20">
    <w:name w:val="גוף טקסט 2 תו"/>
    <w:basedOn w:val="a0"/>
    <w:link w:val="2"/>
    <w:rsid w:val="007B3D95"/>
    <w:rPr>
      <w:rFonts w:ascii="Times New Roman" w:eastAsia="Times New Roman" w:hAnsi="Times New Roman" w:cs="David"/>
      <w:sz w:val="24"/>
      <w:szCs w:val="24"/>
      <w:lang w:eastAsia="he-IL"/>
    </w:rPr>
  </w:style>
  <w:style w:type="paragraph" w:styleId="ad">
    <w:name w:val="Body Text"/>
    <w:basedOn w:val="a"/>
    <w:link w:val="ae"/>
    <w:uiPriority w:val="99"/>
    <w:semiHidden/>
    <w:unhideWhenUsed/>
    <w:rsid w:val="00021B22"/>
    <w:pPr>
      <w:spacing w:after="120"/>
    </w:pPr>
  </w:style>
  <w:style w:type="character" w:customStyle="1" w:styleId="ae">
    <w:name w:val="גוף טקסט תו"/>
    <w:basedOn w:val="a0"/>
    <w:link w:val="ad"/>
    <w:uiPriority w:val="99"/>
    <w:semiHidden/>
    <w:rsid w:val="00021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82706">
      <w:bodyDiv w:val="1"/>
      <w:marLeft w:val="0"/>
      <w:marRight w:val="0"/>
      <w:marTop w:val="0"/>
      <w:marBottom w:val="0"/>
      <w:divBdr>
        <w:top w:val="none" w:sz="0" w:space="0" w:color="auto"/>
        <w:left w:val="none" w:sz="0" w:space="0" w:color="auto"/>
        <w:bottom w:val="none" w:sz="0" w:space="0" w:color="auto"/>
        <w:right w:val="none" w:sz="0" w:space="0" w:color="auto"/>
      </w:divBdr>
    </w:div>
    <w:div w:id="377054730">
      <w:bodyDiv w:val="1"/>
      <w:marLeft w:val="0"/>
      <w:marRight w:val="0"/>
      <w:marTop w:val="0"/>
      <w:marBottom w:val="0"/>
      <w:divBdr>
        <w:top w:val="none" w:sz="0" w:space="0" w:color="auto"/>
        <w:left w:val="none" w:sz="0" w:space="0" w:color="auto"/>
        <w:bottom w:val="none" w:sz="0" w:space="0" w:color="auto"/>
        <w:right w:val="none" w:sz="0" w:space="0" w:color="auto"/>
      </w:divBdr>
    </w:div>
    <w:div w:id="442001820">
      <w:bodyDiv w:val="1"/>
      <w:marLeft w:val="0"/>
      <w:marRight w:val="0"/>
      <w:marTop w:val="0"/>
      <w:marBottom w:val="0"/>
      <w:divBdr>
        <w:top w:val="none" w:sz="0" w:space="0" w:color="auto"/>
        <w:left w:val="none" w:sz="0" w:space="0" w:color="auto"/>
        <w:bottom w:val="none" w:sz="0" w:space="0" w:color="auto"/>
        <w:right w:val="none" w:sz="0" w:space="0" w:color="auto"/>
      </w:divBdr>
    </w:div>
    <w:div w:id="528569807">
      <w:bodyDiv w:val="1"/>
      <w:marLeft w:val="0"/>
      <w:marRight w:val="0"/>
      <w:marTop w:val="0"/>
      <w:marBottom w:val="0"/>
      <w:divBdr>
        <w:top w:val="none" w:sz="0" w:space="0" w:color="auto"/>
        <w:left w:val="none" w:sz="0" w:space="0" w:color="auto"/>
        <w:bottom w:val="none" w:sz="0" w:space="0" w:color="auto"/>
        <w:right w:val="none" w:sz="0" w:space="0" w:color="auto"/>
      </w:divBdr>
    </w:div>
    <w:div w:id="590430152">
      <w:bodyDiv w:val="1"/>
      <w:marLeft w:val="0"/>
      <w:marRight w:val="0"/>
      <w:marTop w:val="0"/>
      <w:marBottom w:val="0"/>
      <w:divBdr>
        <w:top w:val="none" w:sz="0" w:space="0" w:color="auto"/>
        <w:left w:val="none" w:sz="0" w:space="0" w:color="auto"/>
        <w:bottom w:val="none" w:sz="0" w:space="0" w:color="auto"/>
        <w:right w:val="none" w:sz="0" w:space="0" w:color="auto"/>
      </w:divBdr>
    </w:div>
    <w:div w:id="874660013">
      <w:bodyDiv w:val="1"/>
      <w:marLeft w:val="0"/>
      <w:marRight w:val="0"/>
      <w:marTop w:val="0"/>
      <w:marBottom w:val="0"/>
      <w:divBdr>
        <w:top w:val="none" w:sz="0" w:space="0" w:color="auto"/>
        <w:left w:val="none" w:sz="0" w:space="0" w:color="auto"/>
        <w:bottom w:val="none" w:sz="0" w:space="0" w:color="auto"/>
        <w:right w:val="none" w:sz="0" w:space="0" w:color="auto"/>
      </w:divBdr>
    </w:div>
    <w:div w:id="989404201">
      <w:bodyDiv w:val="1"/>
      <w:marLeft w:val="0"/>
      <w:marRight w:val="0"/>
      <w:marTop w:val="0"/>
      <w:marBottom w:val="0"/>
      <w:divBdr>
        <w:top w:val="none" w:sz="0" w:space="0" w:color="auto"/>
        <w:left w:val="none" w:sz="0" w:space="0" w:color="auto"/>
        <w:bottom w:val="none" w:sz="0" w:space="0" w:color="auto"/>
        <w:right w:val="none" w:sz="0" w:space="0" w:color="auto"/>
      </w:divBdr>
    </w:div>
    <w:div w:id="994263933">
      <w:bodyDiv w:val="1"/>
      <w:marLeft w:val="0"/>
      <w:marRight w:val="0"/>
      <w:marTop w:val="0"/>
      <w:marBottom w:val="0"/>
      <w:divBdr>
        <w:top w:val="none" w:sz="0" w:space="0" w:color="auto"/>
        <w:left w:val="none" w:sz="0" w:space="0" w:color="auto"/>
        <w:bottom w:val="none" w:sz="0" w:space="0" w:color="auto"/>
        <w:right w:val="none" w:sz="0" w:space="0" w:color="auto"/>
      </w:divBdr>
    </w:div>
    <w:div w:id="1394742313">
      <w:bodyDiv w:val="1"/>
      <w:marLeft w:val="0"/>
      <w:marRight w:val="0"/>
      <w:marTop w:val="0"/>
      <w:marBottom w:val="0"/>
      <w:divBdr>
        <w:top w:val="none" w:sz="0" w:space="0" w:color="auto"/>
        <w:left w:val="none" w:sz="0" w:space="0" w:color="auto"/>
        <w:bottom w:val="none" w:sz="0" w:space="0" w:color="auto"/>
        <w:right w:val="none" w:sz="0" w:space="0" w:color="auto"/>
      </w:divBdr>
    </w:div>
    <w:div w:id="1409690018">
      <w:bodyDiv w:val="1"/>
      <w:marLeft w:val="0"/>
      <w:marRight w:val="0"/>
      <w:marTop w:val="0"/>
      <w:marBottom w:val="0"/>
      <w:divBdr>
        <w:top w:val="none" w:sz="0" w:space="0" w:color="auto"/>
        <w:left w:val="none" w:sz="0" w:space="0" w:color="auto"/>
        <w:bottom w:val="none" w:sz="0" w:space="0" w:color="auto"/>
        <w:right w:val="none" w:sz="0" w:space="0" w:color="auto"/>
      </w:divBdr>
    </w:div>
    <w:div w:id="1452701612">
      <w:bodyDiv w:val="1"/>
      <w:marLeft w:val="0"/>
      <w:marRight w:val="0"/>
      <w:marTop w:val="0"/>
      <w:marBottom w:val="0"/>
      <w:divBdr>
        <w:top w:val="none" w:sz="0" w:space="0" w:color="auto"/>
        <w:left w:val="none" w:sz="0" w:space="0" w:color="auto"/>
        <w:bottom w:val="none" w:sz="0" w:space="0" w:color="auto"/>
        <w:right w:val="none" w:sz="0" w:space="0" w:color="auto"/>
      </w:divBdr>
    </w:div>
    <w:div w:id="1601645653">
      <w:bodyDiv w:val="1"/>
      <w:marLeft w:val="0"/>
      <w:marRight w:val="0"/>
      <w:marTop w:val="0"/>
      <w:marBottom w:val="0"/>
      <w:divBdr>
        <w:top w:val="none" w:sz="0" w:space="0" w:color="auto"/>
        <w:left w:val="none" w:sz="0" w:space="0" w:color="auto"/>
        <w:bottom w:val="none" w:sz="0" w:space="0" w:color="auto"/>
        <w:right w:val="none" w:sz="0" w:space="0" w:color="auto"/>
      </w:divBdr>
    </w:div>
    <w:div w:id="1774856095">
      <w:bodyDiv w:val="1"/>
      <w:marLeft w:val="0"/>
      <w:marRight w:val="0"/>
      <w:marTop w:val="0"/>
      <w:marBottom w:val="0"/>
      <w:divBdr>
        <w:top w:val="none" w:sz="0" w:space="0" w:color="auto"/>
        <w:left w:val="none" w:sz="0" w:space="0" w:color="auto"/>
        <w:bottom w:val="none" w:sz="0" w:space="0" w:color="auto"/>
        <w:right w:val="none" w:sz="0" w:space="0" w:color="auto"/>
      </w:divBdr>
    </w:div>
    <w:div w:id="1819568892">
      <w:bodyDiv w:val="1"/>
      <w:marLeft w:val="0"/>
      <w:marRight w:val="0"/>
      <w:marTop w:val="0"/>
      <w:marBottom w:val="0"/>
      <w:divBdr>
        <w:top w:val="none" w:sz="0" w:space="0" w:color="auto"/>
        <w:left w:val="none" w:sz="0" w:space="0" w:color="auto"/>
        <w:bottom w:val="none" w:sz="0" w:space="0" w:color="auto"/>
        <w:right w:val="none" w:sz="0" w:space="0" w:color="auto"/>
      </w:divBdr>
    </w:div>
    <w:div w:id="200123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1F018-C8B1-4D6E-8F6D-344360430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1182</Words>
  <Characters>5913</Characters>
  <Application>Microsoft Office Word</Application>
  <DocSecurity>0</DocSecurity>
  <Lines>49</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‏‏משתמש Windows</dc:creator>
  <cp:lastModifiedBy>SF</cp:lastModifiedBy>
  <cp:revision>6</cp:revision>
  <cp:lastPrinted>2022-12-24T20:03:00Z</cp:lastPrinted>
  <dcterms:created xsi:type="dcterms:W3CDTF">2025-05-15T19:41:00Z</dcterms:created>
  <dcterms:modified xsi:type="dcterms:W3CDTF">2025-05-15T20:56:00Z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303935638</vt:i4>
  </property>
</Properties>
</file>