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B862D5">
      <w:pPr>
        <w:spacing w:line="360" w:lineRule="auto"/>
        <w:ind w:left="-1044"/>
        <w:jc w:val="both"/>
        <w:rPr>
          <w:rFonts w:ascii="David" w:hAnsi="David" w:cs="David" w:hint="cs"/>
          <w:sz w:val="24"/>
          <w:szCs w:val="24"/>
          <w:rtl/>
        </w:rPr>
      </w:pPr>
      <w:r w:rsidRPr="007B3D95">
        <w:rPr>
          <w:rFonts w:cs="David" w:hint="cs"/>
          <w:rtl/>
        </w:rPr>
        <w:t xml:space="preserve">בס"ד , </w:t>
      </w:r>
      <w:r w:rsidR="00B862D5">
        <w:rPr>
          <w:rFonts w:ascii="David" w:hAnsi="David" w:cs="David" w:hint="cs"/>
          <w:sz w:val="24"/>
          <w:szCs w:val="24"/>
          <w:rtl/>
        </w:rPr>
        <w:t>אייר תשפ"ה , מוצאי יום עצמאות</w:t>
      </w:r>
    </w:p>
    <w:p w:rsidR="00B862D5" w:rsidRDefault="00B862D5" w:rsidP="00B862D5">
      <w:pPr>
        <w:spacing w:line="360" w:lineRule="auto"/>
        <w:ind w:left="-1044"/>
        <w:jc w:val="both"/>
        <w:rPr>
          <w:rFonts w:ascii="David" w:hAnsi="David" w:cs="David"/>
          <w:sz w:val="24"/>
          <w:szCs w:val="24"/>
          <w:rtl/>
        </w:rPr>
      </w:pPr>
    </w:p>
    <w:p w:rsidR="00B862D5" w:rsidRDefault="00B862D5" w:rsidP="00B862D5">
      <w:pPr>
        <w:pStyle w:val="2"/>
        <w:spacing w:line="360" w:lineRule="auto"/>
        <w:ind w:left="-1186"/>
        <w:rPr>
          <w:rtl/>
        </w:rPr>
      </w:pPr>
      <w:r>
        <w:rPr>
          <w:rFonts w:hint="cs"/>
          <w:rtl/>
        </w:rPr>
        <w:t>להורים ולבנים היקרים מאוד</w:t>
      </w:r>
    </w:p>
    <w:p w:rsidR="00B862D5" w:rsidRDefault="00B862D5" w:rsidP="00B862D5">
      <w:pPr>
        <w:pStyle w:val="2"/>
        <w:spacing w:line="360" w:lineRule="auto"/>
        <w:ind w:left="-1186"/>
        <w:rPr>
          <w:rtl/>
        </w:rPr>
      </w:pPr>
      <w:r>
        <w:rPr>
          <w:rFonts w:hint="cs"/>
          <w:rtl/>
        </w:rPr>
        <w:t>שלום רב.</w:t>
      </w:r>
    </w:p>
    <w:p w:rsidR="00B862D5" w:rsidRDefault="00B862D5" w:rsidP="00B862D5">
      <w:pPr>
        <w:spacing w:line="360" w:lineRule="auto"/>
        <w:ind w:left="-1044"/>
        <w:jc w:val="both"/>
        <w:rPr>
          <w:rFonts w:ascii="David" w:hAnsi="David" w:cs="David"/>
          <w:sz w:val="24"/>
          <w:szCs w:val="24"/>
          <w:rtl/>
        </w:rPr>
      </w:pPr>
    </w:p>
    <w:p w:rsidR="00B862D5" w:rsidRDefault="00B862D5" w:rsidP="00B862D5">
      <w:pPr>
        <w:shd w:val="clear" w:color="auto" w:fill="FFFFFF"/>
        <w:spacing w:after="0" w:line="360" w:lineRule="auto"/>
        <w:ind w:left="-1232"/>
        <w:jc w:val="both"/>
        <w:rPr>
          <w:rFonts w:ascii="David" w:eastAsia="Times New Roman" w:hAnsi="David" w:cs="David" w:hint="cs"/>
          <w:b/>
          <w:bCs/>
          <w:color w:val="222222"/>
          <w:sz w:val="24"/>
          <w:szCs w:val="24"/>
          <w:rtl/>
        </w:rPr>
      </w:pPr>
      <w:r w:rsidRPr="00B862D5">
        <w:rPr>
          <w:rFonts w:ascii="David" w:hAnsi="David" w:cs="David" w:hint="cs"/>
          <w:b/>
          <w:bCs/>
          <w:sz w:val="28"/>
          <w:szCs w:val="28"/>
          <w:highlight w:val="yellow"/>
          <w:rtl/>
        </w:rPr>
        <w:t>יום הזיכרון לחללי צה"ל .</w:t>
      </w:r>
      <w:r w:rsidRPr="00B862D5">
        <w:rPr>
          <w:rFonts w:ascii="David" w:hAnsi="David" w:cs="David" w:hint="cs"/>
          <w:b/>
          <w:bCs/>
          <w:sz w:val="24"/>
          <w:szCs w:val="24"/>
          <w:rtl/>
        </w:rPr>
        <w:t xml:space="preserve">  </w:t>
      </w:r>
      <w:r w:rsidRPr="00B862D5">
        <w:rPr>
          <w:rFonts w:ascii="David" w:eastAsia="Times New Roman" w:hAnsi="David" w:cs="David"/>
          <w:b/>
          <w:bCs/>
          <w:color w:val="222222"/>
          <w:sz w:val="24"/>
          <w:szCs w:val="24"/>
          <w:rtl/>
        </w:rPr>
        <w:t>טקס זיכרון לחללי צה"ל כוחות ובטחון וחללי פעולות האיבה</w:t>
      </w:r>
      <w:r>
        <w:rPr>
          <w:rFonts w:ascii="David" w:eastAsia="Times New Roman" w:hAnsi="David" w:cs="David" w:hint="cs"/>
          <w:color w:val="222222"/>
          <w:sz w:val="24"/>
          <w:szCs w:val="24"/>
          <w:rtl/>
        </w:rPr>
        <w:t xml:space="preserve"> . </w:t>
      </w:r>
      <w:r w:rsidRPr="00B862D5">
        <w:rPr>
          <w:rFonts w:ascii="David" w:eastAsia="Times New Roman" w:hAnsi="David" w:cs="David"/>
          <w:color w:val="222222"/>
          <w:sz w:val="24"/>
          <w:szCs w:val="24"/>
          <w:rtl/>
        </w:rPr>
        <w:t>ביום שלישי בערב התקיים הטקס בפעם השנייה בישיבה</w:t>
      </w:r>
      <w:r>
        <w:rPr>
          <w:rFonts w:ascii="David" w:eastAsia="Times New Roman" w:hAnsi="David" w:cs="David" w:hint="cs"/>
          <w:color w:val="222222"/>
          <w:sz w:val="24"/>
          <w:szCs w:val="24"/>
          <w:rtl/>
        </w:rPr>
        <w:t xml:space="preserve"> בשעות הערב </w:t>
      </w:r>
      <w:r w:rsidRPr="00B862D5">
        <w:rPr>
          <w:rFonts w:ascii="David" w:eastAsia="Times New Roman" w:hAnsi="David" w:cs="David"/>
          <w:color w:val="222222"/>
          <w:sz w:val="24"/>
          <w:szCs w:val="24"/>
          <w:rtl/>
        </w:rPr>
        <w:t xml:space="preserve">. לטקס הגיעו </w:t>
      </w:r>
      <w:r>
        <w:rPr>
          <w:rFonts w:ascii="David" w:eastAsia="Times New Roman" w:hAnsi="David" w:cs="David" w:hint="cs"/>
          <w:color w:val="222222"/>
          <w:sz w:val="24"/>
          <w:szCs w:val="24"/>
          <w:rtl/>
        </w:rPr>
        <w:t xml:space="preserve">מאות </w:t>
      </w:r>
      <w:r w:rsidRPr="00B862D5">
        <w:rPr>
          <w:rFonts w:ascii="David" w:eastAsia="Times New Roman" w:hAnsi="David" w:cs="David"/>
          <w:color w:val="222222"/>
          <w:sz w:val="24"/>
          <w:szCs w:val="24"/>
          <w:rtl/>
        </w:rPr>
        <w:t xml:space="preserve">תלמידים </w:t>
      </w:r>
      <w:r>
        <w:rPr>
          <w:rFonts w:ascii="David" w:eastAsia="Times New Roman" w:hAnsi="David" w:cs="David" w:hint="cs"/>
          <w:color w:val="222222"/>
          <w:sz w:val="24"/>
          <w:szCs w:val="24"/>
          <w:rtl/>
        </w:rPr>
        <w:t xml:space="preserve">, </w:t>
      </w:r>
      <w:r w:rsidRPr="00B862D5">
        <w:rPr>
          <w:rFonts w:ascii="David" w:eastAsia="Times New Roman" w:hAnsi="David" w:cs="David"/>
          <w:color w:val="222222"/>
          <w:sz w:val="24"/>
          <w:szCs w:val="24"/>
          <w:rtl/>
        </w:rPr>
        <w:t>הורים ובוגרים רבים.  במרכז הטקס עסקנו בדמותם של הרב איתמר בן גל הי"ד ומירון גרש הי"ד. הרב בן גל נרצח בדרכו מהישיבה לביתו </w:t>
      </w:r>
      <w:r>
        <w:rPr>
          <w:rFonts w:ascii="David" w:eastAsia="Times New Roman" w:hAnsi="David" w:cs="David" w:hint="cs"/>
          <w:color w:val="222222"/>
          <w:sz w:val="24"/>
          <w:szCs w:val="24"/>
          <w:rtl/>
        </w:rPr>
        <w:t xml:space="preserve">בהר ברכה, </w:t>
      </w:r>
      <w:r>
        <w:rPr>
          <w:rFonts w:ascii="David" w:eastAsia="Times New Roman" w:hAnsi="David" w:cs="David"/>
          <w:color w:val="222222"/>
          <w:sz w:val="24"/>
          <w:szCs w:val="24"/>
          <w:rtl/>
        </w:rPr>
        <w:t>בסיום יום לימודים. </w:t>
      </w:r>
      <w:r w:rsidRPr="00B862D5">
        <w:rPr>
          <w:rFonts w:ascii="David" w:eastAsia="Times New Roman" w:hAnsi="David" w:cs="David"/>
          <w:color w:val="222222"/>
          <w:sz w:val="24"/>
          <w:szCs w:val="24"/>
          <w:rtl/>
        </w:rPr>
        <w:t>מירון גרש</w:t>
      </w:r>
      <w:r>
        <w:rPr>
          <w:rFonts w:ascii="David" w:eastAsia="Times New Roman" w:hAnsi="David" w:cs="David" w:hint="cs"/>
          <w:color w:val="222222"/>
          <w:sz w:val="24"/>
          <w:szCs w:val="24"/>
          <w:rtl/>
        </w:rPr>
        <w:t xml:space="preserve"> הי"ד בוגר הישיבה ש</w:t>
      </w:r>
      <w:r w:rsidRPr="00B862D5">
        <w:rPr>
          <w:rFonts w:ascii="David" w:eastAsia="Times New Roman" w:hAnsi="David" w:cs="David"/>
          <w:color w:val="222222"/>
          <w:sz w:val="24"/>
          <w:szCs w:val="24"/>
          <w:rtl/>
        </w:rPr>
        <w:t>נפל בלחימה ברצועת עז</w:t>
      </w:r>
      <w:r>
        <w:rPr>
          <w:rFonts w:ascii="David" w:eastAsia="Times New Roman" w:hAnsi="David" w:cs="David"/>
          <w:color w:val="222222"/>
          <w:sz w:val="24"/>
          <w:szCs w:val="24"/>
          <w:rtl/>
        </w:rPr>
        <w:t>ה במסגרת שירותו </w:t>
      </w:r>
      <w:r>
        <w:rPr>
          <w:rFonts w:ascii="David" w:eastAsia="Times New Roman" w:hAnsi="David" w:cs="David" w:hint="cs"/>
          <w:color w:val="222222"/>
          <w:sz w:val="24"/>
          <w:szCs w:val="24"/>
          <w:rtl/>
        </w:rPr>
        <w:t xml:space="preserve">בסיירת </w:t>
      </w:r>
      <w:r w:rsidRPr="00B862D5">
        <w:rPr>
          <w:rFonts w:ascii="David" w:eastAsia="Times New Roman" w:hAnsi="David" w:cs="David"/>
          <w:color w:val="222222"/>
          <w:sz w:val="24"/>
          <w:szCs w:val="24"/>
          <w:rtl/>
        </w:rPr>
        <w:t>הנדסה</w:t>
      </w:r>
      <w:r>
        <w:rPr>
          <w:rFonts w:ascii="David" w:eastAsia="Times New Roman" w:hAnsi="David" w:cs="David"/>
          <w:color w:val="222222"/>
          <w:sz w:val="24"/>
          <w:szCs w:val="24"/>
          <w:rtl/>
        </w:rPr>
        <w:t xml:space="preserve"> הקרבית וכמומחה בלחימה בתת קרקע</w:t>
      </w:r>
      <w:r>
        <w:rPr>
          <w:rFonts w:ascii="David" w:eastAsia="Times New Roman" w:hAnsi="David" w:cs="David" w:hint="cs"/>
          <w:color w:val="222222"/>
          <w:sz w:val="24"/>
          <w:szCs w:val="24"/>
          <w:rtl/>
        </w:rPr>
        <w:t xml:space="preserve"> ביחידת יהלום. הטקס היה מרגש במיוחד . הרב ספי הכין את התוכנית ושילב סרטים על </w:t>
      </w:r>
      <w:r w:rsidRPr="00B862D5">
        <w:rPr>
          <w:rFonts w:ascii="David" w:eastAsia="Times New Roman" w:hAnsi="David" w:cs="David"/>
          <w:color w:val="222222"/>
          <w:sz w:val="24"/>
          <w:szCs w:val="24"/>
          <w:rtl/>
        </w:rPr>
        <w:t xml:space="preserve">הרב איתמר ומירון גרש ודברים שאפיינו את השניים. אמו של מירון , הגברת דינה גרש ריגשה את הציבור </w:t>
      </w:r>
      <w:r>
        <w:rPr>
          <w:rFonts w:ascii="David" w:eastAsia="Times New Roman" w:hAnsi="David" w:cs="David" w:hint="cs"/>
          <w:color w:val="222222"/>
          <w:sz w:val="24"/>
          <w:szCs w:val="24"/>
          <w:rtl/>
        </w:rPr>
        <w:t>בדבריה על בנה, וכן אביו ואשתו מרים של הרב איתמר ריגשו מאוד את כולנו.</w:t>
      </w:r>
      <w:r>
        <w:rPr>
          <w:rFonts w:ascii="David" w:eastAsia="Times New Roman" w:hAnsi="David" w:cs="David" w:hint="cs"/>
          <w:b/>
          <w:bCs/>
          <w:color w:val="222222"/>
          <w:sz w:val="24"/>
          <w:szCs w:val="24"/>
          <w:rtl/>
        </w:rPr>
        <w:t xml:space="preserve"> תודה רבה לרב ספי על הכנת התוכנית המרשימה.</w:t>
      </w:r>
    </w:p>
    <w:p w:rsidR="00B862D5" w:rsidRDefault="00B862D5" w:rsidP="00B862D5">
      <w:pPr>
        <w:shd w:val="clear" w:color="auto" w:fill="FFFFFF"/>
        <w:spacing w:after="0" w:line="360" w:lineRule="auto"/>
        <w:ind w:left="-1232"/>
        <w:jc w:val="both"/>
        <w:rPr>
          <w:rFonts w:ascii="David" w:hAnsi="David" w:cs="David"/>
          <w:sz w:val="24"/>
          <w:szCs w:val="24"/>
          <w:rtl/>
        </w:rPr>
      </w:pPr>
      <w:r>
        <w:rPr>
          <w:rFonts w:ascii="David" w:hAnsi="David" w:cs="David" w:hint="cs"/>
          <w:b/>
          <w:bCs/>
          <w:sz w:val="28"/>
          <w:szCs w:val="28"/>
          <w:rtl/>
        </w:rPr>
        <w:t>ביום הזיכרון, יום רביעי</w:t>
      </w:r>
      <w:r>
        <w:rPr>
          <w:rFonts w:ascii="David" w:hAnsi="David" w:cs="David" w:hint="cs"/>
          <w:sz w:val="24"/>
          <w:szCs w:val="24"/>
          <w:rtl/>
        </w:rPr>
        <w:t xml:space="preserve"> יצאו בני הישיבה לבתי הקברות הצבאיים שבהם נמצאים הבוגרים שלנו ממלחמת חרבות ברזל , מירון גרש בבית הקברות הצבאי בפתח תקווה ואיתי מאור הי"ד בבית הקברות הצבאי בראש העין. תלמידי כיתות י' יצאו לבית הקברות בקרית שאול , ושם הם סייעו למשפחות </w:t>
      </w:r>
      <w:r w:rsidR="007D11C2">
        <w:rPr>
          <w:rFonts w:ascii="David" w:hAnsi="David" w:cs="David" w:hint="cs"/>
          <w:sz w:val="24"/>
          <w:szCs w:val="24"/>
          <w:rtl/>
        </w:rPr>
        <w:t>שהיה קשה להם להגיע רגלית לקברים והבנים לקחו אותם בכיסאות גלגלים. תלמידי כיתות ח' נשארו בישיבה ועשו טקס לכבודם של בוגרי הישיבה שנפלו במערכות ישראל, ובני ז' יצאו לגבעת שמואל להתייחד עם נופלי דקר.</w:t>
      </w:r>
    </w:p>
    <w:p w:rsidR="009735AE" w:rsidRDefault="009735AE" w:rsidP="00B862D5">
      <w:pPr>
        <w:shd w:val="clear" w:color="auto" w:fill="FFFFFF"/>
        <w:spacing w:after="0" w:line="360" w:lineRule="auto"/>
        <w:ind w:left="-1232"/>
        <w:jc w:val="both"/>
        <w:rPr>
          <w:rFonts w:ascii="David" w:eastAsia="Times New Roman" w:hAnsi="David" w:cs="David"/>
          <w:color w:val="222222"/>
          <w:sz w:val="24"/>
          <w:szCs w:val="24"/>
        </w:rPr>
      </w:pPr>
    </w:p>
    <w:p w:rsidR="009735AE" w:rsidRDefault="009735AE" w:rsidP="009735AE">
      <w:pPr>
        <w:shd w:val="clear" w:color="auto" w:fill="FFFFFF"/>
        <w:spacing w:after="0" w:line="360" w:lineRule="auto"/>
        <w:ind w:left="-1232"/>
        <w:jc w:val="both"/>
        <w:rPr>
          <w:rFonts w:ascii="David" w:eastAsia="Times New Roman" w:hAnsi="David" w:cs="David"/>
          <w:color w:val="222222"/>
          <w:sz w:val="24"/>
          <w:szCs w:val="24"/>
          <w:rtl/>
        </w:rPr>
      </w:pPr>
      <w:r w:rsidRPr="009735AE">
        <w:rPr>
          <w:rFonts w:ascii="David" w:eastAsia="Times New Roman" w:hAnsi="David" w:cs="David"/>
          <w:b/>
          <w:bCs/>
          <w:color w:val="222222"/>
          <w:sz w:val="28"/>
          <w:szCs w:val="28"/>
          <w:highlight w:val="yellow"/>
          <w:rtl/>
        </w:rPr>
        <w:t>תפיל</w:t>
      </w:r>
      <w:r w:rsidRPr="009735AE">
        <w:rPr>
          <w:rFonts w:ascii="David" w:eastAsia="Times New Roman" w:hAnsi="David" w:cs="David" w:hint="cs"/>
          <w:b/>
          <w:bCs/>
          <w:color w:val="222222"/>
          <w:sz w:val="28"/>
          <w:szCs w:val="28"/>
          <w:highlight w:val="yellow"/>
          <w:rtl/>
        </w:rPr>
        <w:t>ה</w:t>
      </w:r>
      <w:r w:rsidRPr="009735AE">
        <w:rPr>
          <w:rFonts w:ascii="David" w:eastAsia="Times New Roman" w:hAnsi="David" w:cs="David"/>
          <w:b/>
          <w:bCs/>
          <w:color w:val="222222"/>
          <w:sz w:val="28"/>
          <w:szCs w:val="28"/>
          <w:highlight w:val="yellow"/>
          <w:rtl/>
        </w:rPr>
        <w:t xml:space="preserve"> </w:t>
      </w:r>
      <w:r w:rsidRPr="009735AE">
        <w:rPr>
          <w:rFonts w:ascii="David" w:eastAsia="Times New Roman" w:hAnsi="David" w:cs="David" w:hint="cs"/>
          <w:b/>
          <w:bCs/>
          <w:color w:val="222222"/>
          <w:sz w:val="28"/>
          <w:szCs w:val="28"/>
          <w:highlight w:val="yellow"/>
          <w:rtl/>
        </w:rPr>
        <w:t xml:space="preserve">חגיגית בערב </w:t>
      </w:r>
      <w:r w:rsidRPr="009735AE">
        <w:rPr>
          <w:rFonts w:ascii="David" w:eastAsia="Times New Roman" w:hAnsi="David" w:cs="David"/>
          <w:b/>
          <w:bCs/>
          <w:color w:val="222222"/>
          <w:sz w:val="28"/>
          <w:szCs w:val="28"/>
          <w:highlight w:val="yellow"/>
          <w:rtl/>
        </w:rPr>
        <w:t>יום העצמאות בשיקום של בית החולים תל השומר</w:t>
      </w:r>
      <w:r w:rsidRPr="009735AE">
        <w:rPr>
          <w:rFonts w:ascii="David" w:eastAsia="Times New Roman" w:hAnsi="David" w:cs="David" w:hint="cs"/>
          <w:b/>
          <w:bCs/>
          <w:color w:val="222222"/>
          <w:sz w:val="28"/>
          <w:szCs w:val="28"/>
          <w:highlight w:val="yellow"/>
          <w:rtl/>
        </w:rPr>
        <w:t xml:space="preserve"> עם פצועי צה"ל</w:t>
      </w:r>
      <w:r>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 xml:space="preserve"> </w:t>
      </w:r>
      <w:r w:rsidRPr="009735AE">
        <w:rPr>
          <w:rFonts w:ascii="David" w:eastAsia="Times New Roman" w:hAnsi="David" w:cs="David"/>
          <w:color w:val="222222"/>
          <w:sz w:val="24"/>
          <w:szCs w:val="24"/>
          <w:rtl/>
        </w:rPr>
        <w:t xml:space="preserve"> מאות </w:t>
      </w:r>
      <w:r>
        <w:rPr>
          <w:rFonts w:ascii="David" w:eastAsia="Times New Roman" w:hAnsi="David" w:cs="David" w:hint="cs"/>
          <w:color w:val="222222"/>
          <w:sz w:val="24"/>
          <w:szCs w:val="24"/>
          <w:rtl/>
        </w:rPr>
        <w:t>הורים ו</w:t>
      </w:r>
      <w:r>
        <w:rPr>
          <w:rFonts w:ascii="David" w:eastAsia="Times New Roman" w:hAnsi="David" w:cs="David"/>
          <w:color w:val="222222"/>
          <w:sz w:val="24"/>
          <w:szCs w:val="24"/>
          <w:rtl/>
        </w:rPr>
        <w:t>תלמידים נענו לקריא</w:t>
      </w:r>
      <w:r>
        <w:rPr>
          <w:rFonts w:ascii="David" w:eastAsia="Times New Roman" w:hAnsi="David" w:cs="David" w:hint="cs"/>
          <w:color w:val="222222"/>
          <w:sz w:val="24"/>
          <w:szCs w:val="24"/>
          <w:rtl/>
        </w:rPr>
        <w:t>תי</w:t>
      </w:r>
      <w:r w:rsidRPr="009735AE">
        <w:rPr>
          <w:rFonts w:ascii="David" w:eastAsia="Times New Roman" w:hAnsi="David" w:cs="David"/>
          <w:color w:val="222222"/>
          <w:sz w:val="24"/>
          <w:szCs w:val="24"/>
          <w:rtl/>
        </w:rPr>
        <w:t xml:space="preserve"> והגיעו לציין את סוף יום הזיכרון וכניסת יום העצמאות במחלקת השיקום בתל השומר. </w:t>
      </w:r>
      <w:r>
        <w:rPr>
          <w:rFonts w:ascii="David" w:eastAsia="Times New Roman" w:hAnsi="David" w:cs="David" w:hint="cs"/>
          <w:color w:val="222222"/>
          <w:sz w:val="24"/>
          <w:szCs w:val="24"/>
          <w:rtl/>
        </w:rPr>
        <w:t xml:space="preserve">התפילה הייתה עוצמתית מאוד וריגשה את כולנו ובמיוחד את הפצועים ובני משפחותיהם. אולם הכניסה לשיקום היה </w:t>
      </w:r>
      <w:r w:rsidRPr="009735AE">
        <w:rPr>
          <w:rFonts w:ascii="David" w:eastAsia="Times New Roman" w:hAnsi="David" w:cs="David"/>
          <w:color w:val="222222"/>
          <w:sz w:val="24"/>
          <w:szCs w:val="24"/>
          <w:rtl/>
        </w:rPr>
        <w:t xml:space="preserve">מלא מפה לפה. </w:t>
      </w:r>
      <w:r w:rsidRPr="009735AE">
        <w:rPr>
          <w:rFonts w:ascii="David" w:eastAsia="Times New Roman" w:hAnsi="David" w:cs="David"/>
          <w:b/>
          <w:bCs/>
          <w:color w:val="222222"/>
          <w:sz w:val="24"/>
          <w:szCs w:val="24"/>
          <w:rtl/>
        </w:rPr>
        <w:t>יישר כוח גדול על המצווה הגדולה וקידוש השם העצום.</w:t>
      </w:r>
      <w:r w:rsidRPr="009735AE">
        <w:rPr>
          <w:rFonts w:ascii="David" w:eastAsia="Times New Roman" w:hAnsi="David" w:cs="David"/>
          <w:color w:val="222222"/>
          <w:sz w:val="24"/>
          <w:szCs w:val="24"/>
          <w:rtl/>
        </w:rPr>
        <w:t xml:space="preserve"> עשרות אורחים ובני משפחות הפצועים הגיעו אלי להודות ולשבח את תלמידי הישיבה. כל הכבוד לכולם !!!!</w:t>
      </w:r>
    </w:p>
    <w:p w:rsidR="002A6E42" w:rsidRDefault="002A6E42" w:rsidP="009735AE">
      <w:pPr>
        <w:shd w:val="clear" w:color="auto" w:fill="FFFFFF"/>
        <w:spacing w:after="0" w:line="360" w:lineRule="auto"/>
        <w:ind w:left="-1232"/>
        <w:jc w:val="both"/>
        <w:rPr>
          <w:rFonts w:ascii="David" w:eastAsia="Times New Roman" w:hAnsi="David" w:cs="David"/>
          <w:color w:val="222222"/>
          <w:sz w:val="24"/>
          <w:szCs w:val="24"/>
        </w:rPr>
      </w:pPr>
    </w:p>
    <w:p w:rsidR="002A6E42" w:rsidRDefault="002A6E42" w:rsidP="002060E0">
      <w:pPr>
        <w:shd w:val="clear" w:color="auto" w:fill="FFFFFF"/>
        <w:spacing w:after="0" w:line="360" w:lineRule="auto"/>
        <w:ind w:left="-1232"/>
        <w:jc w:val="both"/>
        <w:rPr>
          <w:rFonts w:ascii="Arial" w:eastAsia="Times New Roman" w:hAnsi="Arial" w:cs="Arial"/>
          <w:color w:val="222222"/>
          <w:sz w:val="24"/>
          <w:szCs w:val="24"/>
          <w:rtl/>
        </w:rPr>
      </w:pPr>
      <w:r w:rsidRPr="00F27C63">
        <w:rPr>
          <w:rFonts w:ascii="David" w:eastAsia="Times New Roman" w:hAnsi="David" w:cs="David"/>
          <w:b/>
          <w:bCs/>
          <w:color w:val="222222"/>
          <w:sz w:val="28"/>
          <w:szCs w:val="28"/>
          <w:highlight w:val="yellow"/>
          <w:rtl/>
        </w:rPr>
        <w:t>סמינריון ימי תשועה וקוממיות</w:t>
      </w:r>
      <w:r w:rsidRPr="00F27C63">
        <w:rPr>
          <w:rFonts w:ascii="David" w:eastAsia="Times New Roman" w:hAnsi="David" w:cs="David" w:hint="cs"/>
          <w:b/>
          <w:bCs/>
          <w:color w:val="222222"/>
          <w:sz w:val="28"/>
          <w:szCs w:val="28"/>
          <w:highlight w:val="yellow"/>
          <w:rtl/>
        </w:rPr>
        <w:t xml:space="preserve"> </w:t>
      </w:r>
      <w:r w:rsidRPr="00F27C63">
        <w:rPr>
          <w:rFonts w:ascii="David" w:eastAsia="Times New Roman" w:hAnsi="David" w:cs="David"/>
          <w:b/>
          <w:bCs/>
          <w:color w:val="222222"/>
          <w:sz w:val="28"/>
          <w:szCs w:val="28"/>
          <w:highlight w:val="yellow"/>
          <w:rtl/>
        </w:rPr>
        <w:t>–</w:t>
      </w:r>
      <w:r w:rsidRPr="00F27C63">
        <w:rPr>
          <w:rFonts w:ascii="David" w:eastAsia="Times New Roman" w:hAnsi="David" w:cs="David" w:hint="cs"/>
          <w:b/>
          <w:bCs/>
          <w:color w:val="222222"/>
          <w:sz w:val="28"/>
          <w:szCs w:val="28"/>
          <w:highlight w:val="yellow"/>
          <w:rtl/>
        </w:rPr>
        <w:t xml:space="preserve"> בני כיתות ט' ברמות שפירא</w:t>
      </w:r>
      <w:r>
        <w:rPr>
          <w:rFonts w:ascii="David" w:eastAsia="Times New Roman" w:hAnsi="David" w:cs="David" w:hint="cs"/>
          <w:b/>
          <w:bCs/>
          <w:color w:val="222222"/>
          <w:sz w:val="28"/>
          <w:szCs w:val="28"/>
          <w:rtl/>
        </w:rPr>
        <w:t xml:space="preserve"> . </w:t>
      </w:r>
      <w:r w:rsidRPr="00F27C63">
        <w:rPr>
          <w:rFonts w:ascii="David" w:eastAsia="Times New Roman" w:hAnsi="David" w:cs="David"/>
          <w:color w:val="222222"/>
          <w:sz w:val="26"/>
          <w:szCs w:val="26"/>
          <w:u w:val="single"/>
          <w:rtl/>
        </w:rPr>
        <w:t>בימים ראשון ושני</w:t>
      </w:r>
      <w:r w:rsidR="002060E0">
        <w:rPr>
          <w:rFonts w:ascii="David" w:eastAsia="Times New Roman" w:hAnsi="David" w:cs="David" w:hint="cs"/>
          <w:color w:val="222222"/>
          <w:sz w:val="26"/>
          <w:szCs w:val="26"/>
          <w:u w:val="single"/>
          <w:rtl/>
        </w:rPr>
        <w:t xml:space="preserve"> הקרובים </w:t>
      </w:r>
      <w:r w:rsidRPr="00F27C63">
        <w:rPr>
          <w:rFonts w:ascii="David" w:eastAsia="Times New Roman" w:hAnsi="David" w:cs="David"/>
          <w:color w:val="222222"/>
          <w:sz w:val="26"/>
          <w:szCs w:val="26"/>
          <w:u w:val="single"/>
          <w:rtl/>
        </w:rPr>
        <w:t>, ו</w:t>
      </w:r>
      <w:r>
        <w:rPr>
          <w:rFonts w:ascii="David" w:eastAsia="Times New Roman" w:hAnsi="David" w:cs="David" w:hint="cs"/>
          <w:color w:val="222222"/>
          <w:sz w:val="26"/>
          <w:szCs w:val="26"/>
          <w:u w:val="single"/>
          <w:rtl/>
        </w:rPr>
        <w:t>'</w:t>
      </w:r>
      <w:r w:rsidRPr="00F27C63">
        <w:rPr>
          <w:rFonts w:ascii="David" w:eastAsia="Times New Roman" w:hAnsi="David" w:cs="David"/>
          <w:color w:val="222222"/>
          <w:sz w:val="26"/>
          <w:szCs w:val="26"/>
          <w:u w:val="single"/>
          <w:rtl/>
        </w:rPr>
        <w:t>-ז</w:t>
      </w:r>
      <w:r>
        <w:rPr>
          <w:rFonts w:ascii="David" w:eastAsia="Times New Roman" w:hAnsi="David" w:cs="David" w:hint="cs"/>
          <w:color w:val="222222"/>
          <w:sz w:val="26"/>
          <w:szCs w:val="26"/>
          <w:u w:val="single"/>
          <w:rtl/>
        </w:rPr>
        <w:t>'</w:t>
      </w:r>
      <w:r>
        <w:rPr>
          <w:rFonts w:ascii="David" w:eastAsia="Times New Roman" w:hAnsi="David" w:cs="David"/>
          <w:color w:val="222222"/>
          <w:sz w:val="26"/>
          <w:szCs w:val="26"/>
          <w:u w:val="single"/>
          <w:rtl/>
        </w:rPr>
        <w:t xml:space="preserve"> אייר </w:t>
      </w:r>
      <w:r>
        <w:rPr>
          <w:rFonts w:ascii="David" w:eastAsia="Times New Roman" w:hAnsi="David" w:cs="David" w:hint="cs"/>
          <w:color w:val="222222"/>
          <w:sz w:val="26"/>
          <w:szCs w:val="26"/>
          <w:rtl/>
        </w:rPr>
        <w:t xml:space="preserve">יצאו בני כיתות ט' </w:t>
      </w:r>
      <w:r w:rsidRPr="00F27C63">
        <w:rPr>
          <w:rFonts w:ascii="David" w:eastAsia="Times New Roman" w:hAnsi="David" w:cs="David"/>
          <w:color w:val="222222"/>
          <w:sz w:val="26"/>
          <w:szCs w:val="26"/>
          <w:rtl/>
        </w:rPr>
        <w:t>לסמינריון ב</w:t>
      </w:r>
      <w:r>
        <w:rPr>
          <w:rFonts w:ascii="David" w:eastAsia="Times New Roman" w:hAnsi="David" w:cs="David" w:hint="cs"/>
          <w:color w:val="222222"/>
          <w:sz w:val="26"/>
          <w:szCs w:val="26"/>
          <w:rtl/>
        </w:rPr>
        <w:t>מדרשת</w:t>
      </w:r>
      <w:r w:rsidRPr="00F27C63">
        <w:rPr>
          <w:rFonts w:ascii="David" w:eastAsia="Times New Roman" w:hAnsi="David" w:cs="David"/>
          <w:color w:val="222222"/>
          <w:sz w:val="26"/>
          <w:szCs w:val="26"/>
          <w:rtl/>
        </w:rPr>
        <w:t xml:space="preserve"> רמות שפירא שבמושב בית מאיר. הסמינריון בהדרכת מדרשות שער הגיא ורמות שפירא יעסוק </w:t>
      </w:r>
      <w:r>
        <w:rPr>
          <w:rFonts w:ascii="David" w:eastAsia="Times New Roman" w:hAnsi="David" w:cs="David" w:hint="cs"/>
          <w:color w:val="222222"/>
          <w:sz w:val="26"/>
          <w:szCs w:val="26"/>
          <w:rtl/>
        </w:rPr>
        <w:t xml:space="preserve">בנושא - </w:t>
      </w:r>
      <w:r w:rsidRPr="00F27C63">
        <w:rPr>
          <w:rFonts w:ascii="David" w:eastAsia="Times New Roman" w:hAnsi="David" w:cs="David"/>
          <w:color w:val="222222"/>
          <w:sz w:val="26"/>
          <w:szCs w:val="26"/>
          <w:rtl/>
        </w:rPr>
        <w:t>עשרת ימי תשועה- הימים שבין זיכרון ימי שואה לעליה וקוממיות, מעבדות לחרות ובדרך לעצמאות והנהגה באופן פרטי ולאומי</w:t>
      </w:r>
      <w:r w:rsidRPr="00F27C63">
        <w:rPr>
          <w:rFonts w:ascii="David" w:eastAsia="Times New Roman" w:hAnsi="David" w:cs="David"/>
          <w:b/>
          <w:bCs/>
          <w:color w:val="222222"/>
          <w:sz w:val="26"/>
          <w:szCs w:val="26"/>
          <w:rtl/>
        </w:rPr>
        <w:t xml:space="preserve">.  </w:t>
      </w:r>
    </w:p>
    <w:p w:rsidR="002A6E42" w:rsidRDefault="002A6E42" w:rsidP="002A6E42">
      <w:pPr>
        <w:shd w:val="clear" w:color="auto" w:fill="FFFFFF"/>
        <w:spacing w:after="0" w:line="360" w:lineRule="auto"/>
        <w:ind w:left="-1232"/>
        <w:jc w:val="both"/>
        <w:rPr>
          <w:rFonts w:ascii="Arial" w:eastAsia="Times New Roman" w:hAnsi="Arial" w:cs="Arial"/>
          <w:color w:val="222222"/>
          <w:sz w:val="24"/>
          <w:szCs w:val="24"/>
        </w:rPr>
      </w:pPr>
    </w:p>
    <w:p w:rsidR="002A6E42" w:rsidRDefault="002A6E42" w:rsidP="002A6E42">
      <w:pPr>
        <w:shd w:val="clear" w:color="auto" w:fill="FFFFFF"/>
        <w:spacing w:after="0" w:line="360" w:lineRule="auto"/>
        <w:ind w:left="-1232"/>
        <w:jc w:val="both"/>
        <w:rPr>
          <w:rFonts w:ascii="David" w:eastAsia="Times New Roman" w:hAnsi="David" w:cs="David"/>
          <w:color w:val="222222"/>
          <w:sz w:val="24"/>
          <w:szCs w:val="24"/>
          <w:rtl/>
        </w:rPr>
      </w:pPr>
      <w:r w:rsidRPr="008458B5">
        <w:rPr>
          <w:rFonts w:ascii="David" w:eastAsia="Times New Roman" w:hAnsi="David" w:cs="David" w:hint="cs"/>
          <w:b/>
          <w:bCs/>
          <w:color w:val="222222"/>
          <w:sz w:val="28"/>
          <w:szCs w:val="28"/>
          <w:highlight w:val="yellow"/>
          <w:rtl/>
        </w:rPr>
        <w:t xml:space="preserve">ערב מגמות </w:t>
      </w:r>
      <w:r w:rsidRPr="008458B5">
        <w:rPr>
          <w:rFonts w:ascii="David" w:eastAsia="Times New Roman" w:hAnsi="David" w:cs="David"/>
          <w:b/>
          <w:bCs/>
          <w:color w:val="222222"/>
          <w:sz w:val="28"/>
          <w:szCs w:val="28"/>
          <w:highlight w:val="yellow"/>
          <w:rtl/>
        </w:rPr>
        <w:t>–</w:t>
      </w:r>
      <w:r w:rsidRPr="008458B5">
        <w:rPr>
          <w:rFonts w:ascii="David" w:eastAsia="Times New Roman" w:hAnsi="David" w:cs="David" w:hint="cs"/>
          <w:b/>
          <w:bCs/>
          <w:color w:val="222222"/>
          <w:sz w:val="28"/>
          <w:szCs w:val="28"/>
          <w:highlight w:val="yellow"/>
          <w:rtl/>
        </w:rPr>
        <w:t xml:space="preserve"> הורים ובני כיתות ט'</w:t>
      </w:r>
      <w:r>
        <w:rPr>
          <w:rFonts w:ascii="David" w:eastAsia="Times New Roman" w:hAnsi="David" w:cs="David" w:hint="cs"/>
          <w:b/>
          <w:bCs/>
          <w:color w:val="222222"/>
          <w:sz w:val="28"/>
          <w:szCs w:val="28"/>
          <w:rtl/>
        </w:rPr>
        <w:t xml:space="preserve"> </w:t>
      </w:r>
      <w:r>
        <w:rPr>
          <w:rFonts w:ascii="David" w:eastAsia="Times New Roman" w:hAnsi="David" w:cs="David"/>
          <w:b/>
          <w:bCs/>
          <w:color w:val="222222"/>
          <w:sz w:val="28"/>
          <w:szCs w:val="28"/>
          <w:rtl/>
        </w:rPr>
        <w:t>–</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ביום שלישי ח' אייר 6/5 בשעה 19.00 נקיים ערב מגמות לקראת עלייתם של בני ט' לכיתות י' אי"ה בשנה הבאה. </w:t>
      </w:r>
    </w:p>
    <w:p w:rsidR="002A6E42" w:rsidRDefault="002A6E42" w:rsidP="002A6E42">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b/>
          <w:bCs/>
          <w:color w:val="222222"/>
          <w:sz w:val="28"/>
          <w:szCs w:val="28"/>
          <w:rtl/>
        </w:rPr>
        <w:t>חשוב מאוד להגיע לערב חשוב זה.</w:t>
      </w:r>
      <w:r>
        <w:rPr>
          <w:rFonts w:ascii="David" w:eastAsia="Times New Roman" w:hAnsi="David" w:cs="David" w:hint="cs"/>
          <w:color w:val="222222"/>
          <w:sz w:val="24"/>
          <w:szCs w:val="24"/>
          <w:rtl/>
        </w:rPr>
        <w:t xml:space="preserve"> הצגת 10 המגמות בישיבה מראה במקצת את הקורה ב"ה בישיבתנו.</w:t>
      </w:r>
    </w:p>
    <w:p w:rsidR="002A6E42" w:rsidRDefault="002A6E42" w:rsidP="002A6E42">
      <w:pPr>
        <w:shd w:val="clear" w:color="auto" w:fill="FFFFFF"/>
        <w:spacing w:after="0" w:line="360" w:lineRule="auto"/>
        <w:ind w:left="-1232"/>
        <w:jc w:val="both"/>
        <w:rPr>
          <w:rFonts w:ascii="David" w:eastAsia="Times New Roman" w:hAnsi="David" w:cs="David"/>
          <w:color w:val="222222"/>
          <w:sz w:val="24"/>
          <w:szCs w:val="24"/>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r w:rsidRPr="009E332D">
        <w:rPr>
          <w:rFonts w:ascii="David" w:eastAsia="Times New Roman" w:hAnsi="David" w:cs="David" w:hint="cs"/>
          <w:b/>
          <w:bCs/>
          <w:color w:val="222222"/>
          <w:sz w:val="28"/>
          <w:szCs w:val="28"/>
          <w:highlight w:val="yellow"/>
          <w:rtl/>
        </w:rPr>
        <w:t xml:space="preserve">ערב שורשים </w:t>
      </w:r>
      <w:r w:rsidRPr="009E332D">
        <w:rPr>
          <w:rFonts w:ascii="David" w:eastAsia="Times New Roman" w:hAnsi="David" w:cs="David"/>
          <w:b/>
          <w:bCs/>
          <w:color w:val="222222"/>
          <w:sz w:val="28"/>
          <w:szCs w:val="28"/>
          <w:highlight w:val="yellow"/>
          <w:rtl/>
        </w:rPr>
        <w:t>–</w:t>
      </w:r>
      <w:r>
        <w:rPr>
          <w:rFonts w:ascii="David" w:eastAsia="Times New Roman" w:hAnsi="David" w:cs="David" w:hint="cs"/>
          <w:b/>
          <w:bCs/>
          <w:color w:val="222222"/>
          <w:sz w:val="28"/>
          <w:szCs w:val="28"/>
          <w:highlight w:val="yellow"/>
          <w:rtl/>
        </w:rPr>
        <w:t xml:space="preserve"> סבתות , </w:t>
      </w:r>
      <w:r w:rsidRPr="009E332D">
        <w:rPr>
          <w:rFonts w:ascii="David" w:eastAsia="Times New Roman" w:hAnsi="David" w:cs="David" w:hint="cs"/>
          <w:b/>
          <w:bCs/>
          <w:color w:val="222222"/>
          <w:sz w:val="28"/>
          <w:szCs w:val="28"/>
          <w:highlight w:val="yellow"/>
          <w:rtl/>
        </w:rPr>
        <w:t>סב</w:t>
      </w:r>
      <w:r>
        <w:rPr>
          <w:rFonts w:ascii="David" w:eastAsia="Times New Roman" w:hAnsi="David" w:cs="David" w:hint="cs"/>
          <w:b/>
          <w:bCs/>
          <w:color w:val="222222"/>
          <w:sz w:val="28"/>
          <w:szCs w:val="28"/>
          <w:highlight w:val="yellow"/>
          <w:rtl/>
        </w:rPr>
        <w:t>ים ,</w:t>
      </w:r>
      <w:r w:rsidRPr="009E332D">
        <w:rPr>
          <w:rFonts w:ascii="David" w:eastAsia="Times New Roman" w:hAnsi="David" w:cs="David" w:hint="cs"/>
          <w:b/>
          <w:bCs/>
          <w:color w:val="222222"/>
          <w:sz w:val="28"/>
          <w:szCs w:val="28"/>
          <w:highlight w:val="yellow"/>
          <w:rtl/>
        </w:rPr>
        <w:t xml:space="preserve"> הורים ובני כיתות ז'.</w:t>
      </w:r>
      <w:r w:rsidRPr="009E332D">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ביום חמישי י' אייר 8/5 בשעה 19.00 אנחנו שמחים להזמין את הסבתות , הסבים , ההורים ובני ז' לערב שורשים מדהים, שמסכם את העבודות שבני ז' עשו במהלך השנה בעבודות השורשים. </w:t>
      </w:r>
      <w:r>
        <w:rPr>
          <w:rFonts w:ascii="David" w:eastAsia="Times New Roman" w:hAnsi="David" w:cs="David" w:hint="cs"/>
          <w:b/>
          <w:bCs/>
          <w:color w:val="222222"/>
          <w:sz w:val="24"/>
          <w:szCs w:val="24"/>
          <w:rtl/>
        </w:rPr>
        <w:t>חשוב מאוד להודיע כבר לסבתות ולסבים ולהורים, שהתאריך יהיה משוריין ביומנים.</w:t>
      </w: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David" w:eastAsia="Times New Roman" w:hAnsi="David" w:cs="David"/>
          <w:b/>
          <w:bCs/>
          <w:color w:val="222222"/>
          <w:sz w:val="24"/>
          <w:szCs w:val="24"/>
          <w:rtl/>
        </w:rPr>
      </w:pPr>
    </w:p>
    <w:p w:rsidR="002A6E42" w:rsidRDefault="002A6E42" w:rsidP="002A6E42">
      <w:pPr>
        <w:shd w:val="clear" w:color="auto" w:fill="FFFFFF"/>
        <w:spacing w:after="0" w:line="360" w:lineRule="auto"/>
        <w:ind w:left="-1232"/>
        <w:jc w:val="both"/>
        <w:rPr>
          <w:rFonts w:ascii="Arial" w:eastAsia="Times New Roman" w:hAnsi="Arial" w:cs="Arial"/>
          <w:color w:val="222222"/>
          <w:sz w:val="24"/>
          <w:szCs w:val="24"/>
          <w:rtl/>
        </w:rPr>
      </w:pPr>
      <w:r w:rsidRPr="00C60F5E">
        <w:rPr>
          <w:rFonts w:ascii="David" w:eastAsia="Times New Roman" w:hAnsi="David" w:cs="David"/>
          <w:b/>
          <w:bCs/>
          <w:color w:val="222222"/>
          <w:sz w:val="28"/>
          <w:szCs w:val="28"/>
          <w:rtl/>
        </w:rPr>
        <w:br/>
      </w:r>
      <w:r w:rsidRPr="00C60F5E">
        <w:rPr>
          <w:rFonts w:ascii="David" w:eastAsia="Times New Roman" w:hAnsi="David" w:cs="David" w:hint="cs"/>
          <w:b/>
          <w:bCs/>
          <w:color w:val="222222"/>
          <w:sz w:val="28"/>
          <w:szCs w:val="28"/>
          <w:highlight w:val="yellow"/>
          <w:rtl/>
        </w:rPr>
        <w:t xml:space="preserve">אסיפת הורים - </w:t>
      </w:r>
      <w:r w:rsidRPr="00C60F5E">
        <w:rPr>
          <w:rFonts w:ascii="David" w:eastAsia="Times New Roman" w:hAnsi="David" w:cs="David"/>
          <w:b/>
          <w:bCs/>
          <w:color w:val="222222"/>
          <w:sz w:val="28"/>
          <w:szCs w:val="28"/>
          <w:highlight w:val="yellow"/>
          <w:rtl/>
        </w:rPr>
        <w:t>כתות ז'– ח '– ט '– י'</w:t>
      </w:r>
      <w:r w:rsidRPr="00C60F5E">
        <w:rPr>
          <w:rFonts w:ascii="David" w:eastAsia="Times New Roman" w:hAnsi="David" w:cs="David"/>
          <w:color w:val="222222"/>
          <w:sz w:val="28"/>
          <w:szCs w:val="28"/>
          <w:rtl/>
        </w:rPr>
        <w:t> </w:t>
      </w:r>
      <w:r>
        <w:rPr>
          <w:rFonts w:ascii="David" w:eastAsia="Times New Roman" w:hAnsi="David" w:cs="David" w:hint="cs"/>
          <w:color w:val="222222"/>
          <w:sz w:val="28"/>
          <w:szCs w:val="28"/>
          <w:rtl/>
        </w:rPr>
        <w:t>.</w:t>
      </w:r>
      <w:r w:rsidRPr="00C60F5E">
        <w:rPr>
          <w:rFonts w:ascii="David" w:eastAsia="Times New Roman" w:hAnsi="David" w:cs="David"/>
          <w:color w:val="222222"/>
          <w:sz w:val="28"/>
          <w:szCs w:val="28"/>
          <w:rtl/>
        </w:rPr>
        <w:t xml:space="preserve"> </w:t>
      </w:r>
      <w:r w:rsidRPr="00C60F5E">
        <w:rPr>
          <w:rFonts w:ascii="David" w:eastAsia="Times New Roman" w:hAnsi="David" w:cs="David" w:hint="cs"/>
          <w:color w:val="222222"/>
          <w:sz w:val="24"/>
          <w:szCs w:val="24"/>
          <w:rtl/>
        </w:rPr>
        <w:t>תתקיים אי"ה ב</w:t>
      </w:r>
      <w:r w:rsidRPr="00C60F5E">
        <w:rPr>
          <w:rFonts w:ascii="David" w:eastAsia="Times New Roman" w:hAnsi="David" w:cs="David"/>
          <w:color w:val="222222"/>
          <w:sz w:val="24"/>
          <w:szCs w:val="24"/>
          <w:rtl/>
        </w:rPr>
        <w:t>יום שלישי ט"ו אייר 25/ </w:t>
      </w:r>
      <w:r w:rsidRPr="00C60F5E">
        <w:rPr>
          <w:rFonts w:ascii="David" w:eastAsia="Times New Roman" w:hAnsi="David" w:cs="David"/>
          <w:color w:val="222222"/>
          <w:sz w:val="24"/>
          <w:szCs w:val="24"/>
        </w:rPr>
        <w:t>5</w:t>
      </w:r>
      <w:r w:rsidRPr="00C60F5E">
        <w:rPr>
          <w:rFonts w:ascii="David" w:eastAsia="Times New Roman" w:hAnsi="David" w:cs="David"/>
          <w:color w:val="222222"/>
          <w:sz w:val="24"/>
          <w:szCs w:val="24"/>
          <w:rtl/>
        </w:rPr>
        <w:t>/</w:t>
      </w:r>
      <w:r w:rsidRPr="00C60F5E">
        <w:rPr>
          <w:rFonts w:ascii="David" w:eastAsia="Times New Roman" w:hAnsi="David" w:cs="David"/>
          <w:color w:val="222222"/>
          <w:sz w:val="24"/>
          <w:szCs w:val="24"/>
        </w:rPr>
        <w:t>13</w:t>
      </w:r>
      <w:r w:rsidRPr="00C60F5E">
        <w:rPr>
          <w:rFonts w:ascii="David" w:eastAsia="Times New Roman" w:hAnsi="David" w:cs="David"/>
          <w:color w:val="222222"/>
          <w:sz w:val="24"/>
          <w:szCs w:val="24"/>
          <w:rtl/>
        </w:rPr>
        <w:t xml:space="preserve">  החל מהשעה  18:00  . סמוך למועד האספה נפתח אפשרות לרישום דרך אפליקציית </w:t>
      </w:r>
      <w:proofErr w:type="spellStart"/>
      <w:r w:rsidRPr="00C60F5E">
        <w:rPr>
          <w:rFonts w:ascii="David" w:eastAsia="Times New Roman" w:hAnsi="David" w:cs="David"/>
          <w:color w:val="222222"/>
          <w:sz w:val="24"/>
          <w:szCs w:val="24"/>
          <w:rtl/>
        </w:rPr>
        <w:t>הפגישונים</w:t>
      </w:r>
      <w:proofErr w:type="spellEnd"/>
      <w:r w:rsidRPr="00C60F5E">
        <w:rPr>
          <w:rFonts w:ascii="David" w:eastAsia="Times New Roman" w:hAnsi="David" w:cs="David"/>
          <w:color w:val="222222"/>
          <w:sz w:val="24"/>
          <w:szCs w:val="24"/>
          <w:rtl/>
        </w:rPr>
        <w:t>.</w:t>
      </w:r>
    </w:p>
    <w:p w:rsidR="002A6E42" w:rsidRDefault="002A6E42" w:rsidP="002A6E42">
      <w:pPr>
        <w:shd w:val="clear" w:color="auto" w:fill="FFFFFF"/>
        <w:spacing w:after="0" w:line="360" w:lineRule="auto"/>
        <w:ind w:left="-1232"/>
        <w:jc w:val="both"/>
        <w:rPr>
          <w:rFonts w:ascii="Arial" w:eastAsia="Times New Roman" w:hAnsi="Arial" w:cs="Arial"/>
          <w:color w:val="222222"/>
          <w:sz w:val="24"/>
          <w:szCs w:val="24"/>
          <w:rtl/>
        </w:rPr>
      </w:pPr>
    </w:p>
    <w:p w:rsidR="002A6E42" w:rsidRDefault="002A6E42" w:rsidP="004C5271">
      <w:pPr>
        <w:pStyle w:val="a7"/>
        <w:numPr>
          <w:ilvl w:val="0"/>
          <w:numId w:val="37"/>
        </w:numPr>
        <w:shd w:val="clear" w:color="auto" w:fill="FFFFFF"/>
        <w:spacing w:after="0" w:line="360" w:lineRule="auto"/>
        <w:ind w:left="-1090"/>
        <w:jc w:val="both"/>
        <w:rPr>
          <w:rFonts w:ascii="David" w:eastAsia="Times New Roman" w:hAnsi="David" w:cs="David"/>
          <w:color w:val="222222"/>
          <w:sz w:val="26"/>
          <w:szCs w:val="26"/>
        </w:rPr>
      </w:pPr>
      <w:r w:rsidRPr="002A6E42">
        <w:rPr>
          <w:rFonts w:ascii="David" w:eastAsia="Times New Roman" w:hAnsi="David" w:cs="David"/>
          <w:b/>
          <w:bCs/>
          <w:color w:val="222222"/>
          <w:sz w:val="26"/>
          <w:szCs w:val="26"/>
          <w:highlight w:val="cyan"/>
          <w:rtl/>
        </w:rPr>
        <w:t>ביום זה בשעה 17.</w:t>
      </w:r>
      <w:r w:rsidRPr="002A6E42">
        <w:rPr>
          <w:rFonts w:ascii="David" w:eastAsia="Times New Roman" w:hAnsi="David" w:cs="David"/>
          <w:color w:val="222222"/>
          <w:sz w:val="26"/>
          <w:szCs w:val="26"/>
          <w:highlight w:val="cyan"/>
          <w:rtl/>
        </w:rPr>
        <w:t xml:space="preserve">00 נציג לפני הורי ח' את התוכניות המיוחדות </w:t>
      </w:r>
      <w:r w:rsidRPr="002A6E42">
        <w:rPr>
          <w:rFonts w:ascii="David" w:eastAsia="Times New Roman" w:hAnsi="David" w:cs="David"/>
          <w:b/>
          <w:bCs/>
          <w:color w:val="222222"/>
          <w:sz w:val="26"/>
          <w:szCs w:val="26"/>
          <w:highlight w:val="cyan"/>
          <w:rtl/>
        </w:rPr>
        <w:t>בישיב</w:t>
      </w:r>
      <w:r w:rsidRPr="002A6E42">
        <w:rPr>
          <w:rFonts w:ascii="David" w:eastAsia="Times New Roman" w:hAnsi="David" w:cs="David" w:hint="cs"/>
          <w:b/>
          <w:bCs/>
          <w:color w:val="222222"/>
          <w:sz w:val="26"/>
          <w:szCs w:val="26"/>
          <w:highlight w:val="cyan"/>
          <w:rtl/>
        </w:rPr>
        <w:t xml:space="preserve">תנו </w:t>
      </w:r>
      <w:r w:rsidRPr="002A6E42">
        <w:rPr>
          <w:rFonts w:ascii="David" w:eastAsia="Times New Roman" w:hAnsi="David" w:cs="David"/>
          <w:color w:val="222222"/>
          <w:sz w:val="26"/>
          <w:szCs w:val="26"/>
          <w:highlight w:val="cyan"/>
          <w:rtl/>
        </w:rPr>
        <w:t>–</w:t>
      </w:r>
      <w:proofErr w:type="spellStart"/>
      <w:r w:rsidRPr="002A6E42">
        <w:rPr>
          <w:rFonts w:ascii="David" w:eastAsia="Times New Roman" w:hAnsi="David" w:cs="David"/>
          <w:b/>
          <w:bCs/>
          <w:color w:val="222222"/>
          <w:sz w:val="26"/>
          <w:szCs w:val="26"/>
          <w:highlight w:val="cyan"/>
          <w:rtl/>
        </w:rPr>
        <w:t>תוכנית</w:t>
      </w:r>
      <w:proofErr w:type="spellEnd"/>
      <w:r w:rsidRPr="002A6E42">
        <w:rPr>
          <w:rFonts w:ascii="David" w:eastAsia="Times New Roman" w:hAnsi="David" w:cs="David"/>
          <w:b/>
          <w:bCs/>
          <w:color w:val="222222"/>
          <w:sz w:val="26"/>
          <w:szCs w:val="26"/>
          <w:highlight w:val="cyan"/>
          <w:rtl/>
        </w:rPr>
        <w:t xml:space="preserve"> מכון לב</w:t>
      </w:r>
      <w:r w:rsidRPr="002A6E42">
        <w:rPr>
          <w:rFonts w:ascii="David" w:eastAsia="Times New Roman" w:hAnsi="David" w:cs="David"/>
          <w:color w:val="222222"/>
          <w:sz w:val="26"/>
          <w:szCs w:val="26"/>
          <w:highlight w:val="cyan"/>
          <w:rtl/>
        </w:rPr>
        <w:t xml:space="preserve"> (תואר ראשון במדעי המחשב) עם הרקטור פרופסור דני </w:t>
      </w:r>
      <w:proofErr w:type="spellStart"/>
      <w:r w:rsidRPr="002A6E42">
        <w:rPr>
          <w:rFonts w:ascii="David" w:eastAsia="Times New Roman" w:hAnsi="David" w:cs="David"/>
          <w:color w:val="222222"/>
          <w:sz w:val="26"/>
          <w:szCs w:val="26"/>
          <w:highlight w:val="cyan"/>
          <w:rtl/>
        </w:rPr>
        <w:t>בוכניק</w:t>
      </w:r>
      <w:proofErr w:type="spellEnd"/>
      <w:r w:rsidRPr="002A6E42">
        <w:rPr>
          <w:rFonts w:ascii="David" w:eastAsia="Times New Roman" w:hAnsi="David" w:cs="David"/>
          <w:color w:val="222222"/>
          <w:sz w:val="26"/>
          <w:szCs w:val="26"/>
          <w:highlight w:val="cyan"/>
          <w:rtl/>
        </w:rPr>
        <w:t xml:space="preserve"> ממכון לב, </w:t>
      </w:r>
      <w:r w:rsidRPr="002A6E42">
        <w:rPr>
          <w:rFonts w:ascii="David" w:eastAsia="Times New Roman" w:hAnsi="David" w:cs="David" w:hint="cs"/>
          <w:color w:val="222222"/>
          <w:sz w:val="26"/>
          <w:szCs w:val="26"/>
          <w:highlight w:val="cyan"/>
          <w:rtl/>
        </w:rPr>
        <w:t>ובשעה 17.45 נציג</w:t>
      </w:r>
      <w:r w:rsidRPr="002A6E42">
        <w:rPr>
          <w:rFonts w:ascii="David" w:eastAsia="Times New Roman" w:hAnsi="David" w:cs="David"/>
          <w:color w:val="222222"/>
          <w:sz w:val="26"/>
          <w:szCs w:val="26"/>
          <w:highlight w:val="cyan"/>
          <w:rtl/>
        </w:rPr>
        <w:t xml:space="preserve"> את </w:t>
      </w:r>
      <w:proofErr w:type="spellStart"/>
      <w:r w:rsidRPr="002A6E42">
        <w:rPr>
          <w:rFonts w:ascii="David" w:eastAsia="Times New Roman" w:hAnsi="David" w:cs="David"/>
          <w:b/>
          <w:bCs/>
          <w:color w:val="222222"/>
          <w:sz w:val="26"/>
          <w:szCs w:val="26"/>
          <w:highlight w:val="cyan"/>
          <w:rtl/>
        </w:rPr>
        <w:t>תוכנית</w:t>
      </w:r>
      <w:proofErr w:type="spellEnd"/>
      <w:r w:rsidRPr="002A6E42">
        <w:rPr>
          <w:rFonts w:ascii="David" w:eastAsia="Times New Roman" w:hAnsi="David" w:cs="David"/>
          <w:b/>
          <w:bCs/>
          <w:color w:val="222222"/>
          <w:sz w:val="26"/>
          <w:szCs w:val="26"/>
          <w:highlight w:val="cyan"/>
          <w:rtl/>
        </w:rPr>
        <w:t xml:space="preserve"> מסלול בית מדרש</w:t>
      </w:r>
      <w:r w:rsidRPr="002A6E42">
        <w:rPr>
          <w:rFonts w:ascii="David" w:eastAsia="Times New Roman" w:hAnsi="David" w:cs="David"/>
          <w:color w:val="222222"/>
          <w:sz w:val="26"/>
          <w:szCs w:val="26"/>
          <w:highlight w:val="cyan"/>
          <w:rtl/>
        </w:rPr>
        <w:t xml:space="preserve"> שתיפתח אי"ה בשנה הבאה</w:t>
      </w:r>
      <w:r w:rsidRPr="002A6E42">
        <w:rPr>
          <w:rFonts w:ascii="David" w:eastAsia="Times New Roman" w:hAnsi="David" w:cs="David" w:hint="cs"/>
          <w:color w:val="222222"/>
          <w:sz w:val="26"/>
          <w:szCs w:val="26"/>
          <w:rtl/>
        </w:rPr>
        <w:t>.</w:t>
      </w:r>
    </w:p>
    <w:p w:rsidR="00E902F4" w:rsidRDefault="00E902F4" w:rsidP="00E902F4">
      <w:pPr>
        <w:pStyle w:val="a7"/>
        <w:shd w:val="clear" w:color="auto" w:fill="FFFFFF"/>
        <w:spacing w:after="0" w:line="360" w:lineRule="auto"/>
        <w:ind w:left="-1090"/>
        <w:jc w:val="both"/>
        <w:rPr>
          <w:rFonts w:ascii="David" w:eastAsia="Times New Roman" w:hAnsi="David" w:cs="David"/>
          <w:b/>
          <w:bCs/>
          <w:color w:val="222222"/>
          <w:sz w:val="26"/>
          <w:szCs w:val="26"/>
          <w:rtl/>
        </w:rPr>
      </w:pPr>
    </w:p>
    <w:p w:rsidR="00E902F4" w:rsidRPr="002A6E42" w:rsidRDefault="00E902F4" w:rsidP="00E902F4">
      <w:pPr>
        <w:pStyle w:val="a7"/>
        <w:shd w:val="clear" w:color="auto" w:fill="FFFFFF"/>
        <w:spacing w:after="0" w:line="360" w:lineRule="auto"/>
        <w:ind w:left="-1090"/>
        <w:jc w:val="both"/>
        <w:rPr>
          <w:rFonts w:ascii="David" w:eastAsia="Times New Roman" w:hAnsi="David" w:cs="David"/>
          <w:color w:val="222222"/>
          <w:sz w:val="26"/>
          <w:szCs w:val="26"/>
        </w:rPr>
      </w:pPr>
      <w:r>
        <w:rPr>
          <w:rFonts w:ascii="David" w:eastAsia="Times New Roman" w:hAnsi="David" w:cs="David" w:hint="cs"/>
          <w:b/>
          <w:bCs/>
          <w:color w:val="222222"/>
          <w:sz w:val="26"/>
          <w:szCs w:val="26"/>
          <w:rtl/>
        </w:rPr>
        <w:t>ועתה לפרשיות השבוע תזריע-מצורע.</w:t>
      </w:r>
    </w:p>
    <w:p w:rsidR="002A6E42" w:rsidRDefault="002A6E42" w:rsidP="002A6E42">
      <w:pPr>
        <w:shd w:val="clear" w:color="auto" w:fill="FFFFFF"/>
        <w:spacing w:after="0" w:line="360" w:lineRule="auto"/>
        <w:ind w:left="-1232"/>
        <w:jc w:val="both"/>
        <w:rPr>
          <w:rFonts w:ascii="Arial" w:eastAsia="Times New Roman" w:hAnsi="Arial" w:cs="Arial"/>
          <w:color w:val="222222"/>
          <w:sz w:val="26"/>
          <w:szCs w:val="26"/>
          <w:rtl/>
        </w:rPr>
      </w:pPr>
    </w:p>
    <w:p w:rsidR="002060E0" w:rsidRDefault="00E902F4" w:rsidP="00E902F4">
      <w:pPr>
        <w:shd w:val="clear" w:color="auto" w:fill="FFFFFF"/>
        <w:spacing w:after="0" w:line="360" w:lineRule="auto"/>
        <w:ind w:left="-1232"/>
        <w:jc w:val="center"/>
        <w:rPr>
          <w:rFonts w:ascii="David" w:eastAsia="Times New Roman" w:hAnsi="David" w:cs="David"/>
          <w:b/>
          <w:bCs/>
          <w:color w:val="222222"/>
          <w:sz w:val="26"/>
          <w:szCs w:val="26"/>
          <w:u w:val="single"/>
          <w:rtl/>
        </w:rPr>
      </w:pPr>
      <w:r w:rsidRPr="00E902F4">
        <w:rPr>
          <w:rFonts w:ascii="David" w:eastAsia="Times New Roman" w:hAnsi="David" w:cs="David"/>
          <w:b/>
          <w:bCs/>
          <w:color w:val="222222"/>
          <w:sz w:val="26"/>
          <w:szCs w:val="26"/>
          <w:u w:val="single"/>
          <w:rtl/>
        </w:rPr>
        <w:t>מי האיש החפץ חיים – פרשת מצורע</w:t>
      </w:r>
    </w:p>
    <w:p w:rsidR="00905C44" w:rsidRDefault="00E902F4" w:rsidP="00905C44">
      <w:pPr>
        <w:shd w:val="clear" w:color="auto" w:fill="FFFFFF"/>
        <w:spacing w:after="0" w:line="360" w:lineRule="auto"/>
        <w:ind w:left="-1232"/>
        <w:rPr>
          <w:rFonts w:ascii="David" w:hAnsi="David" w:cs="David"/>
          <w:color w:val="000000"/>
          <w:sz w:val="24"/>
          <w:szCs w:val="24"/>
          <w:shd w:val="clear" w:color="auto" w:fill="FFFFFF"/>
          <w:rtl/>
        </w:rPr>
      </w:pPr>
      <w:r w:rsidRPr="00E902F4">
        <w:rPr>
          <w:rFonts w:ascii="David" w:hAnsi="David" w:cs="David"/>
          <w:color w:val="000000"/>
          <w:sz w:val="24"/>
          <w:szCs w:val="24"/>
          <w:shd w:val="clear" w:color="auto" w:fill="FFFFFF"/>
          <w:rtl/>
        </w:rPr>
        <w:t>פרשות תזריע מצורע עוסקות בטומאת נגעי הצרעת. טומאת הצרעת באה לנו בשל עוון לשון הרע, המונח "מצורע" דומה, לדברי חכמ</w:t>
      </w:r>
      <w:r w:rsidR="00905C44">
        <w:rPr>
          <w:rFonts w:ascii="David" w:hAnsi="David" w:cs="David" w:hint="cs"/>
          <w:color w:val="000000"/>
          <w:sz w:val="24"/>
          <w:szCs w:val="24"/>
          <w:shd w:val="clear" w:color="auto" w:fill="FFFFFF"/>
          <w:rtl/>
        </w:rPr>
        <w:t>י</w:t>
      </w:r>
      <w:r w:rsidRPr="00E902F4">
        <w:rPr>
          <w:rFonts w:ascii="David" w:hAnsi="David" w:cs="David"/>
          <w:color w:val="000000"/>
          <w:sz w:val="24"/>
          <w:szCs w:val="24"/>
          <w:shd w:val="clear" w:color="auto" w:fill="FFFFFF"/>
          <w:rtl/>
        </w:rPr>
        <w:t xml:space="preserve">נו, למלים "מוציא שם רע", </w:t>
      </w:r>
      <w:r w:rsidR="00905C44">
        <w:rPr>
          <w:rFonts w:ascii="David" w:hAnsi="David" w:cs="David" w:hint="cs"/>
          <w:color w:val="000000"/>
          <w:sz w:val="24"/>
          <w:szCs w:val="24"/>
          <w:shd w:val="clear" w:color="auto" w:fill="FFFFFF"/>
          <w:rtl/>
        </w:rPr>
        <w:t xml:space="preserve">כמו שאומר מדרש </w:t>
      </w:r>
      <w:proofErr w:type="spellStart"/>
      <w:r w:rsidR="00905C44">
        <w:rPr>
          <w:rFonts w:ascii="David" w:hAnsi="David" w:cs="David" w:hint="cs"/>
          <w:color w:val="000000"/>
          <w:sz w:val="24"/>
          <w:szCs w:val="24"/>
          <w:shd w:val="clear" w:color="auto" w:fill="FFFFFF"/>
          <w:rtl/>
        </w:rPr>
        <w:t>תנחומא</w:t>
      </w:r>
      <w:proofErr w:type="spellEnd"/>
      <w:r w:rsidR="00905C44">
        <w:rPr>
          <w:rFonts w:ascii="David" w:hAnsi="David" w:cs="David" w:hint="cs"/>
          <w:color w:val="000000"/>
          <w:sz w:val="24"/>
          <w:szCs w:val="24"/>
          <w:shd w:val="clear" w:color="auto" w:fill="FFFFFF"/>
          <w:rtl/>
        </w:rPr>
        <w:t xml:space="preserve"> : </w:t>
      </w:r>
      <w:r w:rsidRPr="00E902F4">
        <w:rPr>
          <w:rFonts w:ascii="David" w:hAnsi="David" w:cs="David"/>
          <w:color w:val="000000"/>
          <w:sz w:val="24"/>
          <w:szCs w:val="24"/>
          <w:shd w:val="clear" w:color="auto" w:fill="FFFFFF"/>
          <w:rtl/>
        </w:rPr>
        <w:t xml:space="preserve"> </w:t>
      </w:r>
      <w:r w:rsidRPr="00905C44">
        <w:rPr>
          <w:rFonts w:ascii="David" w:hAnsi="David" w:cs="David"/>
          <w:b/>
          <w:bCs/>
          <w:color w:val="000000"/>
          <w:sz w:val="24"/>
          <w:szCs w:val="24"/>
          <w:shd w:val="clear" w:color="auto" w:fill="FFFFFF"/>
          <w:rtl/>
        </w:rPr>
        <w:t xml:space="preserve">"זאת תהיה תורת המצורע </w:t>
      </w:r>
      <w:proofErr w:type="spellStart"/>
      <w:r w:rsidRPr="00905C44">
        <w:rPr>
          <w:rFonts w:ascii="David" w:hAnsi="David" w:cs="David"/>
          <w:b/>
          <w:bCs/>
          <w:color w:val="000000"/>
          <w:sz w:val="24"/>
          <w:szCs w:val="24"/>
          <w:shd w:val="clear" w:color="auto" w:fill="FFFFFF"/>
          <w:rtl/>
        </w:rPr>
        <w:t>הה״ד</w:t>
      </w:r>
      <w:proofErr w:type="spellEnd"/>
      <w:r w:rsidRPr="00E902F4">
        <w:rPr>
          <w:rFonts w:ascii="David" w:hAnsi="David" w:cs="David"/>
          <w:color w:val="000000"/>
          <w:sz w:val="24"/>
          <w:szCs w:val="24"/>
          <w:shd w:val="clear" w:color="auto" w:fill="FFFFFF"/>
          <w:rtl/>
        </w:rPr>
        <w:t xml:space="preserve"> (תהלים לד) </w:t>
      </w:r>
      <w:r w:rsidRPr="00905C44">
        <w:rPr>
          <w:rFonts w:ascii="David" w:hAnsi="David" w:cs="David"/>
          <w:b/>
          <w:bCs/>
          <w:color w:val="000000"/>
          <w:sz w:val="24"/>
          <w:szCs w:val="24"/>
          <w:shd w:val="clear" w:color="auto" w:fill="FFFFFF"/>
          <w:rtl/>
        </w:rPr>
        <w:t xml:space="preserve">מי האיש החפץ חיים מעשה ברוכל אחד שהיה מחזיר בעיירות שהיו סמוכות לציפורי והיה מכריז ואומר מאן בעי </w:t>
      </w:r>
      <w:proofErr w:type="spellStart"/>
      <w:r w:rsidRPr="00905C44">
        <w:rPr>
          <w:rFonts w:ascii="David" w:hAnsi="David" w:cs="David"/>
          <w:b/>
          <w:bCs/>
          <w:color w:val="000000"/>
          <w:sz w:val="24"/>
          <w:szCs w:val="24"/>
          <w:shd w:val="clear" w:color="auto" w:fill="FFFFFF"/>
          <w:rtl/>
        </w:rPr>
        <w:t>למזבן</w:t>
      </w:r>
      <w:proofErr w:type="spellEnd"/>
      <w:r w:rsidRPr="00E902F4">
        <w:rPr>
          <w:rFonts w:ascii="David" w:hAnsi="David" w:cs="David"/>
          <w:color w:val="000000"/>
          <w:sz w:val="24"/>
          <w:szCs w:val="24"/>
          <w:shd w:val="clear" w:color="auto" w:fill="FFFFFF"/>
          <w:rtl/>
        </w:rPr>
        <w:t xml:space="preserve"> (מי רוצה לקנות) </w:t>
      </w:r>
      <w:r w:rsidRPr="00905C44">
        <w:rPr>
          <w:rFonts w:ascii="David" w:hAnsi="David" w:cs="David"/>
          <w:b/>
          <w:bCs/>
          <w:color w:val="000000"/>
          <w:sz w:val="24"/>
          <w:szCs w:val="24"/>
          <w:shd w:val="clear" w:color="auto" w:fill="FFFFFF"/>
          <w:rtl/>
        </w:rPr>
        <w:t xml:space="preserve">סם חיים </w:t>
      </w:r>
      <w:proofErr w:type="spellStart"/>
      <w:r w:rsidRPr="00905C44">
        <w:rPr>
          <w:rFonts w:ascii="David" w:hAnsi="David" w:cs="David"/>
          <w:b/>
          <w:bCs/>
          <w:color w:val="000000"/>
          <w:sz w:val="24"/>
          <w:szCs w:val="24"/>
          <w:shd w:val="clear" w:color="auto" w:fill="FFFFFF"/>
          <w:rtl/>
        </w:rPr>
        <w:t>אודקין</w:t>
      </w:r>
      <w:proofErr w:type="spellEnd"/>
      <w:r w:rsidRPr="00905C44">
        <w:rPr>
          <w:rFonts w:ascii="David" w:hAnsi="David" w:cs="David"/>
          <w:b/>
          <w:bCs/>
          <w:color w:val="000000"/>
          <w:sz w:val="24"/>
          <w:szCs w:val="24"/>
          <w:shd w:val="clear" w:color="auto" w:fill="FFFFFF"/>
          <w:rtl/>
        </w:rPr>
        <w:t xml:space="preserve"> עליה</w:t>
      </w:r>
      <w:r w:rsidRPr="00E902F4">
        <w:rPr>
          <w:rFonts w:ascii="David" w:hAnsi="David" w:cs="David"/>
          <w:color w:val="000000"/>
          <w:sz w:val="24"/>
          <w:szCs w:val="24"/>
          <w:shd w:val="clear" w:color="auto" w:fill="FFFFFF"/>
          <w:rtl/>
        </w:rPr>
        <w:t xml:space="preserve"> (וההמונים היו מקיפים אותו</w:t>
      </w:r>
      <w:r w:rsidRPr="00905C44">
        <w:rPr>
          <w:rFonts w:ascii="David" w:hAnsi="David" w:cs="David"/>
          <w:b/>
          <w:bCs/>
          <w:color w:val="000000"/>
          <w:sz w:val="24"/>
          <w:szCs w:val="24"/>
          <w:shd w:val="clear" w:color="auto" w:fill="FFFFFF"/>
          <w:rtl/>
        </w:rPr>
        <w:t>)</w:t>
      </w:r>
      <w:r w:rsidR="00905C44" w:rsidRPr="00905C44">
        <w:rPr>
          <w:rFonts w:ascii="David" w:hAnsi="David" w:cs="David" w:hint="cs"/>
          <w:b/>
          <w:bCs/>
          <w:color w:val="000000"/>
          <w:sz w:val="24"/>
          <w:szCs w:val="24"/>
          <w:shd w:val="clear" w:color="auto" w:fill="FFFFFF"/>
          <w:rtl/>
        </w:rPr>
        <w:t xml:space="preserve">  </w:t>
      </w:r>
      <w:r w:rsidRPr="00905C44">
        <w:rPr>
          <w:rFonts w:ascii="David" w:hAnsi="David" w:cs="David"/>
          <w:b/>
          <w:bCs/>
          <w:color w:val="000000"/>
          <w:sz w:val="24"/>
          <w:szCs w:val="24"/>
          <w:shd w:val="clear" w:color="auto" w:fill="FFFFFF"/>
          <w:rtl/>
        </w:rPr>
        <w:t xml:space="preserve">ר׳ ינאי </w:t>
      </w:r>
      <w:proofErr w:type="spellStart"/>
      <w:r w:rsidRPr="00905C44">
        <w:rPr>
          <w:rFonts w:ascii="David" w:hAnsi="David" w:cs="David"/>
          <w:b/>
          <w:bCs/>
          <w:color w:val="000000"/>
          <w:sz w:val="24"/>
          <w:szCs w:val="24"/>
          <w:shd w:val="clear" w:color="auto" w:fill="FFFFFF"/>
          <w:rtl/>
        </w:rPr>
        <w:t>הוה</w:t>
      </w:r>
      <w:proofErr w:type="spellEnd"/>
      <w:r w:rsidRPr="00905C44">
        <w:rPr>
          <w:rFonts w:ascii="David" w:hAnsi="David" w:cs="David"/>
          <w:b/>
          <w:bCs/>
          <w:color w:val="000000"/>
          <w:sz w:val="24"/>
          <w:szCs w:val="24"/>
          <w:shd w:val="clear" w:color="auto" w:fill="FFFFFF"/>
          <w:rtl/>
        </w:rPr>
        <w:t xml:space="preserve"> יתיב ופשט </w:t>
      </w:r>
      <w:proofErr w:type="spellStart"/>
      <w:r w:rsidRPr="00905C44">
        <w:rPr>
          <w:rFonts w:ascii="David" w:hAnsi="David" w:cs="David"/>
          <w:b/>
          <w:bCs/>
          <w:color w:val="000000"/>
          <w:sz w:val="24"/>
          <w:szCs w:val="24"/>
          <w:shd w:val="clear" w:color="auto" w:fill="FFFFFF"/>
          <w:rtl/>
        </w:rPr>
        <w:t>בתורקליניה</w:t>
      </w:r>
      <w:proofErr w:type="spellEnd"/>
      <w:r w:rsidRPr="00905C44">
        <w:rPr>
          <w:rFonts w:ascii="David" w:hAnsi="David" w:cs="David"/>
          <w:b/>
          <w:bCs/>
          <w:color w:val="000000"/>
          <w:sz w:val="24"/>
          <w:szCs w:val="24"/>
          <w:shd w:val="clear" w:color="auto" w:fill="FFFFFF"/>
          <w:rtl/>
        </w:rPr>
        <w:t xml:space="preserve"> </w:t>
      </w:r>
      <w:r w:rsidRPr="00E902F4">
        <w:rPr>
          <w:rFonts w:ascii="David" w:hAnsi="David" w:cs="David"/>
          <w:color w:val="000000"/>
          <w:sz w:val="24"/>
          <w:szCs w:val="24"/>
          <w:shd w:val="clear" w:color="auto" w:fill="FFFFFF"/>
          <w:rtl/>
        </w:rPr>
        <w:t xml:space="preserve">(רבי ינאי היה יושב ולומד תורה) </w:t>
      </w:r>
      <w:r w:rsidRPr="00905C44">
        <w:rPr>
          <w:rFonts w:ascii="David" w:hAnsi="David" w:cs="David"/>
          <w:b/>
          <w:bCs/>
          <w:color w:val="000000"/>
          <w:sz w:val="24"/>
          <w:szCs w:val="24"/>
          <w:shd w:val="clear" w:color="auto" w:fill="FFFFFF"/>
          <w:rtl/>
        </w:rPr>
        <w:t xml:space="preserve">שמעיה </w:t>
      </w:r>
      <w:proofErr w:type="spellStart"/>
      <w:r w:rsidRPr="00905C44">
        <w:rPr>
          <w:rFonts w:ascii="David" w:hAnsi="David" w:cs="David"/>
          <w:b/>
          <w:bCs/>
          <w:color w:val="000000"/>
          <w:sz w:val="24"/>
          <w:szCs w:val="24"/>
          <w:shd w:val="clear" w:color="auto" w:fill="FFFFFF"/>
          <w:rtl/>
        </w:rPr>
        <w:t>דמכריז</w:t>
      </w:r>
      <w:proofErr w:type="spellEnd"/>
      <w:r w:rsidRPr="00905C44">
        <w:rPr>
          <w:rFonts w:ascii="David" w:hAnsi="David" w:cs="David"/>
          <w:b/>
          <w:bCs/>
          <w:color w:val="000000"/>
          <w:sz w:val="24"/>
          <w:szCs w:val="24"/>
          <w:shd w:val="clear" w:color="auto" w:fill="FFFFFF"/>
          <w:rtl/>
        </w:rPr>
        <w:t xml:space="preserve"> מאן בעי סם חיים (שמע את הרוכל מכריז: מי רוצה בסם חיים) א״ל תא </w:t>
      </w:r>
      <w:proofErr w:type="spellStart"/>
      <w:r w:rsidRPr="00905C44">
        <w:rPr>
          <w:rFonts w:ascii="David" w:hAnsi="David" w:cs="David"/>
          <w:b/>
          <w:bCs/>
          <w:color w:val="000000"/>
          <w:sz w:val="24"/>
          <w:szCs w:val="24"/>
          <w:shd w:val="clear" w:color="auto" w:fill="FFFFFF"/>
          <w:rtl/>
        </w:rPr>
        <w:t>סק</w:t>
      </w:r>
      <w:proofErr w:type="spellEnd"/>
      <w:r w:rsidRPr="00905C44">
        <w:rPr>
          <w:rFonts w:ascii="David" w:hAnsi="David" w:cs="David"/>
          <w:b/>
          <w:bCs/>
          <w:color w:val="000000"/>
          <w:sz w:val="24"/>
          <w:szCs w:val="24"/>
          <w:shd w:val="clear" w:color="auto" w:fill="FFFFFF"/>
          <w:rtl/>
        </w:rPr>
        <w:t xml:space="preserve"> </w:t>
      </w:r>
      <w:proofErr w:type="spellStart"/>
      <w:r w:rsidRPr="00905C44">
        <w:rPr>
          <w:rFonts w:ascii="David" w:hAnsi="David" w:cs="David"/>
          <w:b/>
          <w:bCs/>
          <w:color w:val="000000"/>
          <w:sz w:val="24"/>
          <w:szCs w:val="24"/>
          <w:shd w:val="clear" w:color="auto" w:fill="FFFFFF"/>
          <w:rtl/>
        </w:rPr>
        <w:t>להכא</w:t>
      </w:r>
      <w:proofErr w:type="spellEnd"/>
      <w:r w:rsidRPr="00905C44">
        <w:rPr>
          <w:rFonts w:ascii="David" w:hAnsi="David" w:cs="David"/>
          <w:b/>
          <w:bCs/>
          <w:color w:val="000000"/>
          <w:sz w:val="24"/>
          <w:szCs w:val="24"/>
          <w:shd w:val="clear" w:color="auto" w:fill="FFFFFF"/>
          <w:rtl/>
        </w:rPr>
        <w:t xml:space="preserve"> </w:t>
      </w:r>
      <w:proofErr w:type="spellStart"/>
      <w:r w:rsidRPr="00905C44">
        <w:rPr>
          <w:rFonts w:ascii="David" w:hAnsi="David" w:cs="David"/>
          <w:b/>
          <w:bCs/>
          <w:color w:val="000000"/>
          <w:sz w:val="24"/>
          <w:szCs w:val="24"/>
          <w:shd w:val="clear" w:color="auto" w:fill="FFFFFF"/>
          <w:rtl/>
        </w:rPr>
        <w:t>זבון</w:t>
      </w:r>
      <w:proofErr w:type="spellEnd"/>
      <w:r w:rsidRPr="00905C44">
        <w:rPr>
          <w:rFonts w:ascii="David" w:hAnsi="David" w:cs="David"/>
          <w:b/>
          <w:bCs/>
          <w:color w:val="000000"/>
          <w:sz w:val="24"/>
          <w:szCs w:val="24"/>
          <w:shd w:val="clear" w:color="auto" w:fill="FFFFFF"/>
          <w:rtl/>
        </w:rPr>
        <w:t xml:space="preserve"> לי</w:t>
      </w:r>
      <w:r w:rsidRPr="00E902F4">
        <w:rPr>
          <w:rFonts w:ascii="David" w:hAnsi="David" w:cs="David"/>
          <w:color w:val="000000"/>
          <w:sz w:val="24"/>
          <w:szCs w:val="24"/>
          <w:shd w:val="clear" w:color="auto" w:fill="FFFFFF"/>
          <w:rtl/>
        </w:rPr>
        <w:t xml:space="preserve"> (אמר רבי ינאי לרוכל – בוא לכאן ומכור לי הסם) </w:t>
      </w:r>
      <w:r w:rsidRPr="00905C44">
        <w:rPr>
          <w:rFonts w:ascii="David" w:hAnsi="David" w:cs="David"/>
          <w:b/>
          <w:bCs/>
          <w:color w:val="000000"/>
          <w:sz w:val="24"/>
          <w:szCs w:val="24"/>
          <w:shd w:val="clear" w:color="auto" w:fill="FFFFFF"/>
          <w:rtl/>
        </w:rPr>
        <w:t xml:space="preserve">א״ל לאו </w:t>
      </w:r>
      <w:proofErr w:type="spellStart"/>
      <w:r w:rsidRPr="00905C44">
        <w:rPr>
          <w:rFonts w:ascii="David" w:hAnsi="David" w:cs="David"/>
          <w:b/>
          <w:bCs/>
          <w:color w:val="000000"/>
          <w:sz w:val="24"/>
          <w:szCs w:val="24"/>
          <w:shd w:val="clear" w:color="auto" w:fill="FFFFFF"/>
          <w:rtl/>
        </w:rPr>
        <w:t>אנת</w:t>
      </w:r>
      <w:proofErr w:type="spellEnd"/>
      <w:r w:rsidRPr="00905C44">
        <w:rPr>
          <w:rFonts w:ascii="David" w:hAnsi="David" w:cs="David"/>
          <w:b/>
          <w:bCs/>
          <w:color w:val="000000"/>
          <w:sz w:val="24"/>
          <w:szCs w:val="24"/>
          <w:shd w:val="clear" w:color="auto" w:fill="FFFFFF"/>
          <w:rtl/>
        </w:rPr>
        <w:t xml:space="preserve"> צריך ליה ולא </w:t>
      </w:r>
      <w:proofErr w:type="spellStart"/>
      <w:r w:rsidRPr="00905C44">
        <w:rPr>
          <w:rFonts w:ascii="David" w:hAnsi="David" w:cs="David"/>
          <w:b/>
          <w:bCs/>
          <w:color w:val="000000"/>
          <w:sz w:val="24"/>
          <w:szCs w:val="24"/>
          <w:shd w:val="clear" w:color="auto" w:fill="FFFFFF"/>
          <w:rtl/>
        </w:rPr>
        <w:t>דכוותך</w:t>
      </w:r>
      <w:proofErr w:type="spellEnd"/>
      <w:r w:rsidRPr="00E902F4">
        <w:rPr>
          <w:rFonts w:ascii="David" w:hAnsi="David" w:cs="David"/>
          <w:color w:val="000000"/>
          <w:sz w:val="24"/>
          <w:szCs w:val="24"/>
          <w:shd w:val="clear" w:color="auto" w:fill="FFFFFF"/>
          <w:rtl/>
        </w:rPr>
        <w:t xml:space="preserve"> (אמר לו הרוכל – לא אתה ולא אנשים כמותך זקוקים לסם זה) </w:t>
      </w:r>
      <w:r w:rsidRPr="00905C44">
        <w:rPr>
          <w:rFonts w:ascii="David" w:hAnsi="David" w:cs="David"/>
          <w:b/>
          <w:bCs/>
          <w:color w:val="000000"/>
          <w:sz w:val="24"/>
          <w:szCs w:val="24"/>
          <w:shd w:val="clear" w:color="auto" w:fill="FFFFFF"/>
          <w:rtl/>
        </w:rPr>
        <w:t>אטרח עליה</w:t>
      </w:r>
      <w:r w:rsidRPr="00E902F4">
        <w:rPr>
          <w:rFonts w:ascii="David" w:hAnsi="David" w:cs="David"/>
          <w:color w:val="000000"/>
          <w:sz w:val="24"/>
          <w:szCs w:val="24"/>
          <w:shd w:val="clear" w:color="auto" w:fill="FFFFFF"/>
          <w:rtl/>
        </w:rPr>
        <w:t xml:space="preserve"> (התעקש רבי ינאי) </w:t>
      </w:r>
      <w:r w:rsidRPr="00905C44">
        <w:rPr>
          <w:rFonts w:ascii="David" w:hAnsi="David" w:cs="David"/>
          <w:b/>
          <w:bCs/>
          <w:color w:val="000000"/>
          <w:sz w:val="24"/>
          <w:szCs w:val="24"/>
          <w:shd w:val="clear" w:color="auto" w:fill="FFFFFF"/>
          <w:rtl/>
        </w:rPr>
        <w:t xml:space="preserve">סליק לגביה </w:t>
      </w:r>
      <w:r w:rsidRPr="00E902F4">
        <w:rPr>
          <w:rFonts w:ascii="David" w:hAnsi="David" w:cs="David"/>
          <w:color w:val="000000"/>
          <w:sz w:val="24"/>
          <w:szCs w:val="24"/>
          <w:shd w:val="clear" w:color="auto" w:fill="FFFFFF"/>
          <w:rtl/>
        </w:rPr>
        <w:t xml:space="preserve">(הלך אליו הרוכל) </w:t>
      </w:r>
      <w:r w:rsidRPr="00905C44">
        <w:rPr>
          <w:rFonts w:ascii="David" w:hAnsi="David" w:cs="David"/>
          <w:b/>
          <w:bCs/>
          <w:color w:val="000000"/>
          <w:sz w:val="24"/>
          <w:szCs w:val="24"/>
          <w:shd w:val="clear" w:color="auto" w:fill="FFFFFF"/>
          <w:rtl/>
        </w:rPr>
        <w:t xml:space="preserve">הוציא לו ספר תהלים הראה לו פסוק מי האיש החפץ חיים מה כתיב בתריה נצור לשונך מרע סור מרע ועשה טוב </w:t>
      </w:r>
      <w:proofErr w:type="spellStart"/>
      <w:r w:rsidRPr="00905C44">
        <w:rPr>
          <w:rFonts w:ascii="David" w:hAnsi="David" w:cs="David"/>
          <w:b/>
          <w:bCs/>
          <w:color w:val="000000"/>
          <w:sz w:val="24"/>
          <w:szCs w:val="24"/>
          <w:shd w:val="clear" w:color="auto" w:fill="FFFFFF"/>
          <w:rtl/>
        </w:rPr>
        <w:t>א״ר</w:t>
      </w:r>
      <w:proofErr w:type="spellEnd"/>
      <w:r w:rsidRPr="00905C44">
        <w:rPr>
          <w:rFonts w:ascii="David" w:hAnsi="David" w:cs="David"/>
          <w:b/>
          <w:bCs/>
          <w:color w:val="000000"/>
          <w:sz w:val="24"/>
          <w:szCs w:val="24"/>
          <w:shd w:val="clear" w:color="auto" w:fill="FFFFFF"/>
          <w:rtl/>
        </w:rPr>
        <w:t xml:space="preserve"> ינאי אף שלמה מכריז ואומר (משלי </w:t>
      </w:r>
      <w:proofErr w:type="spellStart"/>
      <w:r w:rsidRPr="00905C44">
        <w:rPr>
          <w:rFonts w:ascii="David" w:hAnsi="David" w:cs="David"/>
          <w:b/>
          <w:bCs/>
          <w:color w:val="000000"/>
          <w:sz w:val="24"/>
          <w:szCs w:val="24"/>
          <w:shd w:val="clear" w:color="auto" w:fill="FFFFFF"/>
          <w:rtl/>
        </w:rPr>
        <w:t>כא</w:t>
      </w:r>
      <w:proofErr w:type="spellEnd"/>
      <w:r w:rsidRPr="00905C44">
        <w:rPr>
          <w:rFonts w:ascii="David" w:hAnsi="David" w:cs="David"/>
          <w:b/>
          <w:bCs/>
          <w:color w:val="000000"/>
          <w:sz w:val="24"/>
          <w:szCs w:val="24"/>
          <w:shd w:val="clear" w:color="auto" w:fill="FFFFFF"/>
          <w:rtl/>
        </w:rPr>
        <w:t xml:space="preserve">) שומר פיו ולשונו שומר מצרות נפשו </w:t>
      </w:r>
      <w:proofErr w:type="spellStart"/>
      <w:r w:rsidRPr="00905C44">
        <w:rPr>
          <w:rFonts w:ascii="David" w:hAnsi="David" w:cs="David"/>
          <w:b/>
          <w:bCs/>
          <w:color w:val="000000"/>
          <w:sz w:val="24"/>
          <w:szCs w:val="24"/>
          <w:shd w:val="clear" w:color="auto" w:fill="FFFFFF"/>
          <w:rtl/>
        </w:rPr>
        <w:t>א״ר</w:t>
      </w:r>
      <w:proofErr w:type="spellEnd"/>
      <w:r w:rsidRPr="00905C44">
        <w:rPr>
          <w:rFonts w:ascii="David" w:hAnsi="David" w:cs="David"/>
          <w:b/>
          <w:bCs/>
          <w:color w:val="000000"/>
          <w:sz w:val="24"/>
          <w:szCs w:val="24"/>
          <w:shd w:val="clear" w:color="auto" w:fill="FFFFFF"/>
          <w:rtl/>
        </w:rPr>
        <w:t xml:space="preserve"> ינאי כל ימי הייתי קורא הפסוק הזה ולא הייתי יודע היכן הוא פשוט עד שבא רוכל זה והודיעו מי האיש החפץ חיים לפיכך משה מזהיר את ישראל ואומר להם זאת תהיה תורת המצורע תורת המוציא שם רע</w:t>
      </w:r>
      <w:r w:rsidR="00905C44">
        <w:rPr>
          <w:rFonts w:ascii="David" w:hAnsi="David" w:cs="David"/>
          <w:color w:val="000000"/>
          <w:sz w:val="24"/>
          <w:szCs w:val="24"/>
          <w:shd w:val="clear" w:color="auto" w:fill="FFFFFF"/>
        </w:rPr>
        <w:t>.</w:t>
      </w:r>
    </w:p>
    <w:p w:rsidR="00351DF1" w:rsidRDefault="00E902F4" w:rsidP="00351DF1">
      <w:pPr>
        <w:shd w:val="clear" w:color="auto" w:fill="FFFFFF"/>
        <w:spacing w:after="0" w:line="360" w:lineRule="auto"/>
        <w:ind w:left="-1232"/>
        <w:rPr>
          <w:rFonts w:ascii="David" w:hAnsi="David" w:cs="David"/>
          <w:color w:val="000000"/>
          <w:sz w:val="24"/>
          <w:szCs w:val="24"/>
          <w:shd w:val="clear" w:color="auto" w:fill="FFFFFF"/>
          <w:rtl/>
        </w:rPr>
      </w:pPr>
      <w:r w:rsidRPr="00E902F4">
        <w:rPr>
          <w:rFonts w:ascii="David" w:hAnsi="David" w:cs="David"/>
          <w:color w:val="000000"/>
          <w:sz w:val="24"/>
          <w:szCs w:val="24"/>
          <w:shd w:val="clear" w:color="auto" w:fill="FFFFFF"/>
          <w:rtl/>
        </w:rPr>
        <w:t xml:space="preserve">לא </w:t>
      </w:r>
      <w:r w:rsidR="00351DF1">
        <w:rPr>
          <w:rFonts w:ascii="David" w:hAnsi="David" w:cs="David" w:hint="cs"/>
          <w:color w:val="000000"/>
          <w:sz w:val="24"/>
          <w:szCs w:val="24"/>
          <w:shd w:val="clear" w:color="auto" w:fill="FFFFFF"/>
          <w:rtl/>
        </w:rPr>
        <w:t>סתם</w:t>
      </w:r>
      <w:r w:rsidRPr="00E902F4">
        <w:rPr>
          <w:rFonts w:ascii="David" w:hAnsi="David" w:cs="David"/>
          <w:color w:val="000000"/>
          <w:sz w:val="24"/>
          <w:szCs w:val="24"/>
          <w:shd w:val="clear" w:color="auto" w:fill="FFFFFF"/>
          <w:rtl/>
        </w:rPr>
        <w:t xml:space="preserve"> העונש על לשון הרע הינו צרעת. </w:t>
      </w:r>
      <w:r w:rsidR="00351DF1">
        <w:rPr>
          <w:rFonts w:ascii="David" w:hAnsi="David" w:cs="David" w:hint="cs"/>
          <w:color w:val="000000"/>
          <w:sz w:val="24"/>
          <w:szCs w:val="24"/>
          <w:shd w:val="clear" w:color="auto" w:fill="FFFFFF"/>
          <w:rtl/>
        </w:rPr>
        <w:t>חז"ל</w:t>
      </w:r>
      <w:r w:rsidRPr="00E902F4">
        <w:rPr>
          <w:rFonts w:ascii="David" w:hAnsi="David" w:cs="David"/>
          <w:color w:val="000000"/>
          <w:sz w:val="24"/>
          <w:szCs w:val="24"/>
          <w:shd w:val="clear" w:color="auto" w:fill="FFFFFF"/>
          <w:rtl/>
        </w:rPr>
        <w:t xml:space="preserve"> הדגישו עד מאוד את חומרת איסור לשון הרע, </w:t>
      </w:r>
      <w:proofErr w:type="spellStart"/>
      <w:r w:rsidRPr="00E902F4">
        <w:rPr>
          <w:rFonts w:ascii="David" w:hAnsi="David" w:cs="David"/>
          <w:color w:val="000000"/>
          <w:sz w:val="24"/>
          <w:szCs w:val="24"/>
          <w:shd w:val="clear" w:color="auto" w:fill="FFFFFF"/>
          <w:rtl/>
        </w:rPr>
        <w:t>כמשתקףבמדרש</w:t>
      </w:r>
      <w:proofErr w:type="spellEnd"/>
      <w:r w:rsidRPr="00E902F4">
        <w:rPr>
          <w:rFonts w:ascii="David" w:hAnsi="David" w:cs="David"/>
          <w:color w:val="000000"/>
          <w:sz w:val="24"/>
          <w:szCs w:val="24"/>
          <w:shd w:val="clear" w:color="auto" w:fill="FFFFFF"/>
          <w:rtl/>
        </w:rPr>
        <w:t xml:space="preserve"> הבא (ערכין ט"ו:): </w:t>
      </w:r>
      <w:r w:rsidRPr="00351DF1">
        <w:rPr>
          <w:rFonts w:ascii="David" w:hAnsi="David" w:cs="David"/>
          <w:b/>
          <w:bCs/>
          <w:color w:val="000000"/>
          <w:sz w:val="24"/>
          <w:szCs w:val="24"/>
          <w:shd w:val="clear" w:color="auto" w:fill="FFFFFF"/>
          <w:rtl/>
        </w:rPr>
        <w:t xml:space="preserve">"אמר מר </w:t>
      </w:r>
      <w:proofErr w:type="spellStart"/>
      <w:r w:rsidRPr="00351DF1">
        <w:rPr>
          <w:rFonts w:ascii="David" w:hAnsi="David" w:cs="David"/>
          <w:b/>
          <w:bCs/>
          <w:color w:val="000000"/>
          <w:sz w:val="24"/>
          <w:szCs w:val="24"/>
          <w:shd w:val="clear" w:color="auto" w:fill="FFFFFF"/>
          <w:rtl/>
        </w:rPr>
        <w:t>עוקבא</w:t>
      </w:r>
      <w:proofErr w:type="spellEnd"/>
      <w:r w:rsidRPr="00351DF1">
        <w:rPr>
          <w:rFonts w:ascii="David" w:hAnsi="David" w:cs="David"/>
          <w:b/>
          <w:bCs/>
          <w:color w:val="000000"/>
          <w:sz w:val="24"/>
          <w:szCs w:val="24"/>
          <w:shd w:val="clear" w:color="auto" w:fill="FFFFFF"/>
          <w:rtl/>
        </w:rPr>
        <w:t xml:space="preserve">: כל המספר לשון הרע אמר הקדוש ברוך הוא אין אני והוא </w:t>
      </w:r>
      <w:proofErr w:type="spellStart"/>
      <w:r w:rsidRPr="00351DF1">
        <w:rPr>
          <w:rFonts w:ascii="David" w:hAnsi="David" w:cs="David"/>
          <w:b/>
          <w:bCs/>
          <w:color w:val="000000"/>
          <w:sz w:val="24"/>
          <w:szCs w:val="24"/>
          <w:shd w:val="clear" w:color="auto" w:fill="FFFFFF"/>
          <w:rtl/>
        </w:rPr>
        <w:t>יכולין</w:t>
      </w:r>
      <w:proofErr w:type="spellEnd"/>
      <w:r w:rsidRPr="00351DF1">
        <w:rPr>
          <w:rFonts w:ascii="David" w:hAnsi="David" w:cs="David"/>
          <w:b/>
          <w:bCs/>
          <w:color w:val="000000"/>
          <w:sz w:val="24"/>
          <w:szCs w:val="24"/>
          <w:shd w:val="clear" w:color="auto" w:fill="FFFFFF"/>
          <w:rtl/>
        </w:rPr>
        <w:t xml:space="preserve"> לדור בעולם"</w:t>
      </w:r>
      <w:r w:rsidRPr="00E902F4">
        <w:rPr>
          <w:rFonts w:ascii="David" w:hAnsi="David" w:cs="David"/>
          <w:color w:val="000000"/>
          <w:sz w:val="24"/>
          <w:szCs w:val="24"/>
          <w:shd w:val="clear" w:color="auto" w:fill="FFFFFF"/>
          <w:rtl/>
        </w:rPr>
        <w:t xml:space="preserve">. מה פשר אמירתו זו של מר </w:t>
      </w:r>
      <w:proofErr w:type="spellStart"/>
      <w:r w:rsidRPr="00E902F4">
        <w:rPr>
          <w:rFonts w:ascii="David" w:hAnsi="David" w:cs="David"/>
          <w:color w:val="000000"/>
          <w:sz w:val="24"/>
          <w:szCs w:val="24"/>
          <w:shd w:val="clear" w:color="auto" w:fill="FFFFFF"/>
          <w:rtl/>
        </w:rPr>
        <w:t>עוקבא</w:t>
      </w:r>
      <w:proofErr w:type="spellEnd"/>
      <w:r w:rsidR="00351DF1">
        <w:rPr>
          <w:rFonts w:ascii="David" w:hAnsi="David" w:cs="David" w:hint="cs"/>
          <w:color w:val="000000"/>
          <w:sz w:val="24"/>
          <w:szCs w:val="24"/>
          <w:shd w:val="clear" w:color="auto" w:fill="FFFFFF"/>
          <w:rtl/>
        </w:rPr>
        <w:t xml:space="preserve"> ?</w:t>
      </w:r>
      <w:r w:rsidRPr="00E902F4">
        <w:rPr>
          <w:rFonts w:ascii="David" w:hAnsi="David" w:cs="David"/>
          <w:color w:val="000000"/>
          <w:sz w:val="24"/>
          <w:szCs w:val="24"/>
          <w:shd w:val="clear" w:color="auto" w:fill="FFFFFF"/>
          <w:rtl/>
        </w:rPr>
        <w:t>?</w:t>
      </w:r>
      <w:r w:rsidR="00351DF1">
        <w:rPr>
          <w:rFonts w:ascii="David" w:hAnsi="David" w:cs="David" w:hint="cs"/>
          <w:color w:val="000000"/>
          <w:sz w:val="24"/>
          <w:szCs w:val="24"/>
          <w:shd w:val="clear" w:color="auto" w:fill="FFFFFF"/>
          <w:rtl/>
        </w:rPr>
        <w:t xml:space="preserve"> -</w:t>
      </w:r>
      <w:r w:rsidRPr="00E902F4">
        <w:rPr>
          <w:rFonts w:ascii="David" w:hAnsi="David" w:cs="David"/>
          <w:color w:val="000000"/>
          <w:sz w:val="24"/>
          <w:szCs w:val="24"/>
          <w:shd w:val="clear" w:color="auto" w:fill="FFFFFF"/>
          <w:rtl/>
        </w:rPr>
        <w:t xml:space="preserve"> הא</w:t>
      </w:r>
      <w:r w:rsidR="00351DF1">
        <w:rPr>
          <w:rFonts w:ascii="David" w:hAnsi="David" w:cs="David" w:hint="cs"/>
          <w:color w:val="000000"/>
          <w:sz w:val="24"/>
          <w:szCs w:val="24"/>
          <w:shd w:val="clear" w:color="auto" w:fill="FFFFFF"/>
          <w:rtl/>
        </w:rPr>
        <w:t>ו</w:t>
      </w:r>
      <w:r w:rsidRPr="00E902F4">
        <w:rPr>
          <w:rFonts w:ascii="David" w:hAnsi="David" w:cs="David"/>
          <w:color w:val="000000"/>
          <w:sz w:val="24"/>
          <w:szCs w:val="24"/>
          <w:shd w:val="clear" w:color="auto" w:fill="FFFFFF"/>
          <w:rtl/>
        </w:rPr>
        <w:t xml:space="preserve">מנם אין האומר לשון הרע יכול לדור בעולם עם </w:t>
      </w:r>
      <w:r w:rsidR="00351DF1">
        <w:rPr>
          <w:rFonts w:ascii="David" w:hAnsi="David" w:cs="David" w:hint="cs"/>
          <w:color w:val="000000"/>
          <w:sz w:val="24"/>
          <w:szCs w:val="24"/>
          <w:shd w:val="clear" w:color="auto" w:fill="FFFFFF"/>
          <w:rtl/>
        </w:rPr>
        <w:t>ה' יתברך ,</w:t>
      </w:r>
      <w:r w:rsidRPr="00E902F4">
        <w:rPr>
          <w:rFonts w:ascii="David" w:hAnsi="David" w:cs="David"/>
          <w:color w:val="000000"/>
          <w:sz w:val="24"/>
          <w:szCs w:val="24"/>
          <w:shd w:val="clear" w:color="auto" w:fill="FFFFFF"/>
          <w:rtl/>
        </w:rPr>
        <w:t xml:space="preserve"> והרי כולנו כושלים בחטא קשה אך אנושי זה</w:t>
      </w:r>
      <w:r w:rsidR="00351DF1">
        <w:rPr>
          <w:rFonts w:ascii="David" w:hAnsi="David" w:cs="David" w:hint="cs"/>
          <w:color w:val="000000"/>
          <w:sz w:val="24"/>
          <w:szCs w:val="24"/>
          <w:shd w:val="clear" w:color="auto" w:fill="FFFFFF"/>
          <w:rtl/>
        </w:rPr>
        <w:t xml:space="preserve"> ?</w:t>
      </w:r>
      <w:r w:rsidRPr="00E902F4">
        <w:rPr>
          <w:rFonts w:ascii="David" w:hAnsi="David" w:cs="David"/>
          <w:color w:val="000000"/>
          <w:sz w:val="24"/>
          <w:szCs w:val="24"/>
          <w:shd w:val="clear" w:color="auto" w:fill="FFFFFF"/>
          <w:rtl/>
        </w:rPr>
        <w:t xml:space="preserve">? </w:t>
      </w:r>
    </w:p>
    <w:p w:rsidR="00351DF1" w:rsidRDefault="00E902F4" w:rsidP="00351DF1">
      <w:pPr>
        <w:shd w:val="clear" w:color="auto" w:fill="FFFFFF"/>
        <w:spacing w:after="0" w:line="360" w:lineRule="auto"/>
        <w:ind w:left="-1232"/>
        <w:rPr>
          <w:rFonts w:ascii="David" w:hAnsi="David" w:cs="David"/>
          <w:color w:val="000000"/>
          <w:sz w:val="24"/>
          <w:szCs w:val="24"/>
          <w:shd w:val="clear" w:color="auto" w:fill="FFFFFF"/>
          <w:rtl/>
        </w:rPr>
      </w:pPr>
      <w:r w:rsidRPr="00351DF1">
        <w:rPr>
          <w:rFonts w:ascii="David" w:hAnsi="David" w:cs="David"/>
          <w:b/>
          <w:bCs/>
          <w:color w:val="000000"/>
          <w:sz w:val="24"/>
          <w:szCs w:val="24"/>
          <w:shd w:val="clear" w:color="auto" w:fill="FFFFFF"/>
          <w:rtl/>
        </w:rPr>
        <w:t>מסביר האדמו"ר מסלונים, בעל נתיבות שלום,</w:t>
      </w:r>
      <w:r w:rsidRPr="00E902F4">
        <w:rPr>
          <w:rFonts w:ascii="David" w:hAnsi="David" w:cs="David"/>
          <w:color w:val="000000"/>
          <w:sz w:val="24"/>
          <w:szCs w:val="24"/>
          <w:shd w:val="clear" w:color="auto" w:fill="FFFFFF"/>
          <w:rtl/>
        </w:rPr>
        <w:t xml:space="preserve"> (לפרשת מצורע): </w:t>
      </w:r>
    </w:p>
    <w:p w:rsidR="00351DF1" w:rsidRDefault="00E902F4" w:rsidP="00351DF1">
      <w:pPr>
        <w:shd w:val="clear" w:color="auto" w:fill="FFFFFF"/>
        <w:spacing w:after="0" w:line="360" w:lineRule="auto"/>
        <w:ind w:left="-1232"/>
        <w:jc w:val="both"/>
        <w:rPr>
          <w:rFonts w:ascii="David" w:hAnsi="David" w:cs="David"/>
          <w:color w:val="000000"/>
          <w:sz w:val="24"/>
          <w:szCs w:val="24"/>
          <w:shd w:val="clear" w:color="auto" w:fill="FFFFFF"/>
          <w:rtl/>
        </w:rPr>
      </w:pPr>
      <w:r w:rsidRPr="00351DF1">
        <w:rPr>
          <w:rFonts w:ascii="David" w:hAnsi="David" w:cs="David"/>
          <w:b/>
          <w:bCs/>
          <w:color w:val="000000"/>
          <w:sz w:val="24"/>
          <w:szCs w:val="24"/>
          <w:shd w:val="clear" w:color="auto" w:fill="FFFFFF"/>
          <w:rtl/>
        </w:rPr>
        <w:t xml:space="preserve">"וזהו הפגם החמור ביותר שמחמתו אין אני והוא יכולים לדור, כי הקב"ה אין עוד מלבדו ואין </w:t>
      </w:r>
      <w:proofErr w:type="spellStart"/>
      <w:r w:rsidRPr="00351DF1">
        <w:rPr>
          <w:rFonts w:ascii="David" w:hAnsi="David" w:cs="David"/>
          <w:b/>
          <w:bCs/>
          <w:color w:val="000000"/>
          <w:sz w:val="24"/>
          <w:szCs w:val="24"/>
          <w:shd w:val="clear" w:color="auto" w:fill="FFFFFF"/>
          <w:rtl/>
        </w:rPr>
        <w:t>איתו</w:t>
      </w:r>
      <w:proofErr w:type="spellEnd"/>
      <w:r w:rsidRPr="00351DF1">
        <w:rPr>
          <w:rFonts w:ascii="David" w:hAnsi="David" w:cs="David"/>
          <w:b/>
          <w:bCs/>
          <w:color w:val="000000"/>
          <w:sz w:val="24"/>
          <w:szCs w:val="24"/>
          <w:shd w:val="clear" w:color="auto" w:fill="FFFFFF"/>
          <w:rtl/>
        </w:rPr>
        <w:t xml:space="preserve"> שום ישות נפרדת ותכלית הבריאה של יהודי היא ביטול </w:t>
      </w:r>
      <w:proofErr w:type="spellStart"/>
      <w:r w:rsidRPr="00351DF1">
        <w:rPr>
          <w:rFonts w:ascii="David" w:hAnsi="David" w:cs="David"/>
          <w:b/>
          <w:bCs/>
          <w:color w:val="000000"/>
          <w:sz w:val="24"/>
          <w:szCs w:val="24"/>
          <w:shd w:val="clear" w:color="auto" w:fill="FFFFFF"/>
          <w:rtl/>
        </w:rPr>
        <w:t>היישות</w:t>
      </w:r>
      <w:proofErr w:type="spellEnd"/>
      <w:r w:rsidRPr="00351DF1">
        <w:rPr>
          <w:rFonts w:ascii="David" w:hAnsi="David" w:cs="David"/>
          <w:b/>
          <w:bCs/>
          <w:color w:val="000000"/>
          <w:sz w:val="24"/>
          <w:szCs w:val="24"/>
          <w:shd w:val="clear" w:color="auto" w:fill="FFFFFF"/>
          <w:rtl/>
        </w:rPr>
        <w:t xml:space="preserve"> שיבטל את עצמו לגמרי לה' יתברך…וזוהי תקנתו עד שיעקור גובה הלב ממנו וכמו שאמר </w:t>
      </w:r>
      <w:proofErr w:type="spellStart"/>
      <w:r w:rsidRPr="00351DF1">
        <w:rPr>
          <w:rFonts w:ascii="David" w:hAnsi="David" w:cs="David"/>
          <w:b/>
          <w:bCs/>
          <w:color w:val="000000"/>
          <w:sz w:val="24"/>
          <w:szCs w:val="24"/>
          <w:shd w:val="clear" w:color="auto" w:fill="FFFFFF"/>
          <w:rtl/>
        </w:rPr>
        <w:t>הבעש"ט</w:t>
      </w:r>
      <w:proofErr w:type="spellEnd"/>
      <w:r w:rsidRPr="00351DF1">
        <w:rPr>
          <w:rFonts w:ascii="David" w:hAnsi="David" w:cs="David"/>
          <w:b/>
          <w:bCs/>
          <w:color w:val="000000"/>
          <w:sz w:val="24"/>
          <w:szCs w:val="24"/>
          <w:shd w:val="clear" w:color="auto" w:fill="FFFFFF"/>
          <w:rtl/>
        </w:rPr>
        <w:t xml:space="preserve"> שלכל העניינים והמ</w:t>
      </w:r>
      <w:r w:rsidR="00351DF1" w:rsidRPr="00351DF1">
        <w:rPr>
          <w:rFonts w:ascii="David" w:hAnsi="David" w:cs="David" w:hint="cs"/>
          <w:b/>
          <w:bCs/>
          <w:color w:val="000000"/>
          <w:sz w:val="24"/>
          <w:szCs w:val="24"/>
          <w:shd w:val="clear" w:color="auto" w:fill="FFFFFF"/>
          <w:rtl/>
        </w:rPr>
        <w:t>י</w:t>
      </w:r>
      <w:r w:rsidR="00351DF1" w:rsidRPr="00351DF1">
        <w:rPr>
          <w:rFonts w:ascii="David" w:hAnsi="David" w:cs="David"/>
          <w:b/>
          <w:bCs/>
          <w:color w:val="000000"/>
          <w:sz w:val="24"/>
          <w:szCs w:val="24"/>
          <w:shd w:val="clear" w:color="auto" w:fill="FFFFFF"/>
          <w:rtl/>
        </w:rPr>
        <w:t>דות הרעות יש עצות, אבל מדת הגאו</w:t>
      </w:r>
      <w:r w:rsidR="00351DF1" w:rsidRPr="00351DF1">
        <w:rPr>
          <w:rFonts w:ascii="David" w:hAnsi="David" w:cs="David" w:hint="cs"/>
          <w:b/>
          <w:bCs/>
          <w:color w:val="000000"/>
          <w:sz w:val="24"/>
          <w:szCs w:val="24"/>
          <w:shd w:val="clear" w:color="auto" w:fill="FFFFFF"/>
          <w:rtl/>
        </w:rPr>
        <w:t>וה</w:t>
      </w:r>
      <w:r w:rsidRPr="00351DF1">
        <w:rPr>
          <w:rFonts w:ascii="David" w:hAnsi="David" w:cs="David"/>
          <w:b/>
          <w:bCs/>
          <w:color w:val="000000"/>
          <w:sz w:val="24"/>
          <w:szCs w:val="24"/>
          <w:shd w:val="clear" w:color="auto" w:fill="FFFFFF"/>
          <w:rtl/>
        </w:rPr>
        <w:t xml:space="preserve"> אין שום עצה, אלא צריך לרוב עמל ויגיעה להרבות בתפילה לה' יתברך שיצילנו מזה". </w:t>
      </w: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Default="00E902F4" w:rsidP="00351DF1">
      <w:pPr>
        <w:shd w:val="clear" w:color="auto" w:fill="FFFFFF"/>
        <w:spacing w:after="0" w:line="360" w:lineRule="auto"/>
        <w:ind w:left="-1232"/>
        <w:jc w:val="both"/>
        <w:rPr>
          <w:rFonts w:ascii="David" w:hAnsi="David" w:cs="David"/>
          <w:color w:val="000000"/>
          <w:sz w:val="24"/>
          <w:szCs w:val="24"/>
          <w:rtl/>
        </w:rPr>
      </w:pPr>
      <w:r w:rsidRPr="00E902F4">
        <w:rPr>
          <w:rFonts w:ascii="David" w:hAnsi="David" w:cs="David"/>
          <w:color w:val="000000"/>
          <w:sz w:val="24"/>
          <w:szCs w:val="24"/>
          <w:shd w:val="clear" w:color="auto" w:fill="FFFFFF"/>
          <w:rtl/>
        </w:rPr>
        <w:t xml:space="preserve">לפי בעל </w:t>
      </w:r>
      <w:r w:rsidR="00351DF1">
        <w:rPr>
          <w:rFonts w:ascii="David" w:hAnsi="David" w:cs="David" w:hint="cs"/>
          <w:color w:val="000000"/>
          <w:sz w:val="24"/>
          <w:szCs w:val="24"/>
          <w:shd w:val="clear" w:color="auto" w:fill="FFFFFF"/>
          <w:rtl/>
        </w:rPr>
        <w:t>ה</w:t>
      </w:r>
      <w:r w:rsidRPr="00E902F4">
        <w:rPr>
          <w:rFonts w:ascii="David" w:hAnsi="David" w:cs="David"/>
          <w:color w:val="000000"/>
          <w:sz w:val="24"/>
          <w:szCs w:val="24"/>
          <w:shd w:val="clear" w:color="auto" w:fill="FFFFFF"/>
          <w:rtl/>
        </w:rPr>
        <w:t xml:space="preserve">נתיבות שלום, אדם המוציא מפיו לשון הרע עושה זאת מתוך התנשאות על חברו וגאווה. המילים הרעות היוצאות מפיו מלטפות את האגו שלו, על ידי פגיעה בזולת הוא עצמו חש חשוב וחזק יותר. בעל גאווה איננו מסוגל לבטל את עצמו מול </w:t>
      </w:r>
      <w:r w:rsidR="00351DF1">
        <w:rPr>
          <w:rFonts w:ascii="David" w:hAnsi="David" w:cs="David" w:hint="cs"/>
          <w:color w:val="000000"/>
          <w:sz w:val="24"/>
          <w:szCs w:val="24"/>
          <w:shd w:val="clear" w:color="auto" w:fill="FFFFFF"/>
          <w:rtl/>
        </w:rPr>
        <w:t xml:space="preserve">ה' יתברך , ולכן </w:t>
      </w:r>
      <w:r w:rsidRPr="00E902F4">
        <w:rPr>
          <w:rFonts w:ascii="David" w:hAnsi="David" w:cs="David"/>
          <w:color w:val="000000"/>
          <w:sz w:val="24"/>
          <w:szCs w:val="24"/>
          <w:shd w:val="clear" w:color="auto" w:fill="FFFFFF"/>
          <w:rtl/>
        </w:rPr>
        <w:t xml:space="preserve">אין מקום לו </w:t>
      </w:r>
      <w:r w:rsidR="00351DF1">
        <w:rPr>
          <w:rFonts w:ascii="David" w:hAnsi="David" w:cs="David" w:hint="cs"/>
          <w:color w:val="000000"/>
          <w:sz w:val="24"/>
          <w:szCs w:val="24"/>
          <w:shd w:val="clear" w:color="auto" w:fill="FFFFFF"/>
          <w:rtl/>
        </w:rPr>
        <w:t>ולה'</w:t>
      </w:r>
      <w:r w:rsidRPr="00E902F4">
        <w:rPr>
          <w:rFonts w:ascii="David" w:hAnsi="David" w:cs="David"/>
          <w:color w:val="000000"/>
          <w:sz w:val="24"/>
          <w:szCs w:val="24"/>
          <w:shd w:val="clear" w:color="auto" w:fill="FFFFFF"/>
          <w:rtl/>
        </w:rPr>
        <w:t xml:space="preserve"> באותו עולם</w:t>
      </w:r>
      <w:r w:rsidRPr="00E902F4">
        <w:rPr>
          <w:rFonts w:ascii="David" w:hAnsi="David" w:cs="David"/>
          <w:color w:val="000000"/>
          <w:sz w:val="24"/>
          <w:szCs w:val="24"/>
          <w:shd w:val="clear" w:color="auto" w:fill="FFFFFF"/>
        </w:rPr>
        <w:t>.</w:t>
      </w:r>
    </w:p>
    <w:p w:rsidR="00351DF1" w:rsidRDefault="00E902F4" w:rsidP="00351DF1">
      <w:pPr>
        <w:shd w:val="clear" w:color="auto" w:fill="FFFFFF"/>
        <w:spacing w:after="0" w:line="360" w:lineRule="auto"/>
        <w:ind w:left="-1232"/>
        <w:jc w:val="both"/>
        <w:rPr>
          <w:rFonts w:ascii="David" w:hAnsi="David" w:cs="David"/>
          <w:color w:val="000000"/>
          <w:sz w:val="24"/>
          <w:szCs w:val="24"/>
          <w:shd w:val="clear" w:color="auto" w:fill="FFFFFF"/>
          <w:rtl/>
        </w:rPr>
      </w:pPr>
      <w:r w:rsidRPr="00E902F4">
        <w:rPr>
          <w:rFonts w:ascii="David" w:hAnsi="David" w:cs="David"/>
          <w:color w:val="000000"/>
          <w:sz w:val="24"/>
          <w:szCs w:val="24"/>
        </w:rPr>
        <w:br/>
      </w:r>
      <w:r w:rsidR="00351DF1">
        <w:rPr>
          <w:rFonts w:ascii="David" w:hAnsi="David" w:cs="David" w:hint="cs"/>
          <w:color w:val="000000"/>
          <w:sz w:val="24"/>
          <w:szCs w:val="24"/>
          <w:shd w:val="clear" w:color="auto" w:fill="FFFFFF"/>
          <w:rtl/>
        </w:rPr>
        <w:t>הבעל שם טוב מסביר - ש</w:t>
      </w:r>
      <w:r w:rsidRPr="00E902F4">
        <w:rPr>
          <w:rFonts w:ascii="David" w:hAnsi="David" w:cs="David"/>
          <w:color w:val="000000"/>
          <w:sz w:val="24"/>
          <w:szCs w:val="24"/>
          <w:shd w:val="clear" w:color="auto" w:fill="FFFFFF"/>
          <w:rtl/>
        </w:rPr>
        <w:t>האדם השלם, הנקי, הטהור, לא יראה את הרוע שבאחר, ובוודאי לא יבקש להפיץ דברו ברבים. לעומת זאת, כל הפוסל במומו פוסל, כאשר אדם רואה פגם בחברו, יש בכך משום עדות לפגם באדם עצמו, לקלקול המידות</w:t>
      </w:r>
      <w:r w:rsidR="00351DF1">
        <w:rPr>
          <w:rFonts w:ascii="David" w:hAnsi="David" w:cs="David" w:hint="cs"/>
          <w:color w:val="000000"/>
          <w:sz w:val="24"/>
          <w:szCs w:val="24"/>
          <w:shd w:val="clear" w:color="auto" w:fill="FFFFFF"/>
          <w:rtl/>
        </w:rPr>
        <w:t xml:space="preserve"> שלו עצמו</w:t>
      </w:r>
      <w:r w:rsidRPr="00E902F4">
        <w:rPr>
          <w:rFonts w:ascii="David" w:hAnsi="David" w:cs="David"/>
          <w:color w:val="000000"/>
          <w:sz w:val="24"/>
          <w:szCs w:val="24"/>
          <w:shd w:val="clear" w:color="auto" w:fill="FFFFFF"/>
          <w:rtl/>
        </w:rPr>
        <w:t xml:space="preserve">. </w:t>
      </w:r>
    </w:p>
    <w:p w:rsidR="00E902F4" w:rsidRDefault="00E902F4" w:rsidP="00351DF1">
      <w:pPr>
        <w:shd w:val="clear" w:color="auto" w:fill="FFFFFF"/>
        <w:spacing w:after="0" w:line="360" w:lineRule="auto"/>
        <w:ind w:left="-1232"/>
        <w:jc w:val="both"/>
        <w:rPr>
          <w:rFonts w:ascii="David" w:hAnsi="David" w:cs="David" w:hint="cs"/>
          <w:color w:val="000000"/>
          <w:sz w:val="24"/>
          <w:szCs w:val="24"/>
          <w:shd w:val="clear" w:color="auto" w:fill="FFFFFF"/>
          <w:rtl/>
        </w:rPr>
      </w:pPr>
      <w:r w:rsidRPr="00E902F4">
        <w:rPr>
          <w:rFonts w:ascii="David" w:hAnsi="David" w:cs="David"/>
          <w:color w:val="000000"/>
          <w:sz w:val="24"/>
          <w:szCs w:val="24"/>
          <w:shd w:val="clear" w:color="auto" w:fill="FFFFFF"/>
          <w:rtl/>
        </w:rPr>
        <w:t>נמצאנו למדים, כי האדם הדובר לשון הרע מעיד על עצמו יותר מאשר על הזולת. האומר לשון הרע בעל גאווה הוא, שש להפיץ רשמים רעים לשם ריפוד האגו של עצמו. באמצעות לשון הרע מסב הדובר את תשומת הלב דווקא למומיו הוא, המשתקפים מהמומים אותם ראה בסובבים אותו. אדם האומר לשון הרע הוא המצורע, המוציא שם רע, בעיקר, מוציא אדם זה שם רע לעצמו, לקלקוליו, לחסרונותיו, ומכאן האחריות הרבה המו</w:t>
      </w:r>
      <w:r w:rsidR="00351DF1">
        <w:rPr>
          <w:rFonts w:ascii="David" w:hAnsi="David" w:cs="David" w:hint="cs"/>
          <w:color w:val="000000"/>
          <w:sz w:val="24"/>
          <w:szCs w:val="24"/>
          <w:shd w:val="clear" w:color="auto" w:fill="FFFFFF"/>
          <w:rtl/>
        </w:rPr>
        <w:t>טלת</w:t>
      </w:r>
      <w:r w:rsidRPr="00E902F4">
        <w:rPr>
          <w:rFonts w:ascii="David" w:hAnsi="David" w:cs="David"/>
          <w:color w:val="000000"/>
          <w:sz w:val="24"/>
          <w:szCs w:val="24"/>
          <w:shd w:val="clear" w:color="auto" w:fill="FFFFFF"/>
          <w:rtl/>
        </w:rPr>
        <w:t xml:space="preserve"> על</w:t>
      </w:r>
      <w:r w:rsidR="00351DF1">
        <w:rPr>
          <w:rFonts w:ascii="David" w:hAnsi="David" w:cs="David"/>
          <w:color w:val="000000"/>
          <w:sz w:val="24"/>
          <w:szCs w:val="24"/>
          <w:shd w:val="clear" w:color="auto" w:fill="FFFFFF"/>
          <w:rtl/>
        </w:rPr>
        <w:t>ינו לביעור נגע לשון הרע מקרבנו</w:t>
      </w:r>
      <w:r w:rsidR="00351DF1">
        <w:rPr>
          <w:rFonts w:ascii="David" w:hAnsi="David" w:cs="David" w:hint="cs"/>
          <w:color w:val="000000"/>
          <w:sz w:val="24"/>
          <w:szCs w:val="24"/>
          <w:shd w:val="clear" w:color="auto" w:fill="FFFFFF"/>
          <w:rtl/>
        </w:rPr>
        <w:t>.</w:t>
      </w:r>
    </w:p>
    <w:p w:rsidR="00351DF1" w:rsidRDefault="00351DF1" w:rsidP="00351DF1">
      <w:pPr>
        <w:shd w:val="clear" w:color="auto" w:fill="FFFFFF"/>
        <w:spacing w:after="0" w:line="360" w:lineRule="auto"/>
        <w:ind w:left="-1232"/>
        <w:rPr>
          <w:rFonts w:ascii="David" w:hAnsi="David" w:cs="David"/>
          <w:color w:val="000000"/>
          <w:sz w:val="24"/>
          <w:szCs w:val="24"/>
          <w:shd w:val="clear" w:color="auto" w:fill="FFFFFF"/>
          <w:rtl/>
        </w:rPr>
      </w:pPr>
    </w:p>
    <w:p w:rsidR="00351DF1" w:rsidRPr="00351DF1" w:rsidRDefault="00351DF1" w:rsidP="00351DF1">
      <w:pPr>
        <w:shd w:val="clear" w:color="auto" w:fill="FFFFFF"/>
        <w:spacing w:after="0" w:line="360" w:lineRule="auto"/>
        <w:ind w:left="-1232"/>
        <w:rPr>
          <w:rFonts w:ascii="David" w:hAnsi="David" w:cs="David"/>
          <w:b/>
          <w:bCs/>
          <w:color w:val="000000"/>
          <w:sz w:val="24"/>
          <w:szCs w:val="24"/>
          <w:shd w:val="clear" w:color="auto" w:fill="FFFFFF"/>
          <w:rtl/>
        </w:rPr>
      </w:pPr>
      <w:r w:rsidRPr="00351DF1">
        <w:rPr>
          <w:rFonts w:ascii="David" w:hAnsi="David" w:cs="David" w:hint="cs"/>
          <w:b/>
          <w:bCs/>
          <w:color w:val="000000"/>
          <w:sz w:val="24"/>
          <w:szCs w:val="24"/>
          <w:shd w:val="clear" w:color="auto" w:fill="FFFFFF"/>
          <w:rtl/>
        </w:rPr>
        <w:t>מהו המסר מהדברים הללו ??</w:t>
      </w:r>
    </w:p>
    <w:p w:rsidR="00351DF1" w:rsidRDefault="00351DF1" w:rsidP="00C60FCD">
      <w:pPr>
        <w:shd w:val="clear" w:color="auto" w:fill="FFFFFF"/>
        <w:spacing w:after="0" w:line="360" w:lineRule="auto"/>
        <w:ind w:left="-1232"/>
        <w:jc w:val="both"/>
        <w:rPr>
          <w:rFonts w:ascii="David" w:eastAsia="Times New Roman" w:hAnsi="David" w:cs="David"/>
          <w:b/>
          <w:bCs/>
          <w:color w:val="222222"/>
          <w:sz w:val="24"/>
          <w:szCs w:val="24"/>
          <w:rtl/>
        </w:rPr>
      </w:pPr>
      <w:r w:rsidRPr="00351DF1">
        <w:rPr>
          <w:rFonts w:ascii="David" w:hAnsi="David" w:cs="David" w:hint="cs"/>
          <w:color w:val="000000"/>
          <w:sz w:val="24"/>
          <w:szCs w:val="24"/>
          <w:shd w:val="clear" w:color="auto" w:fill="FFFFFF"/>
          <w:rtl/>
        </w:rPr>
        <w:t xml:space="preserve">שהאדם יעסוק בעצמו ולא בחבריו, </w:t>
      </w:r>
      <w:r w:rsidRPr="00351DF1">
        <w:rPr>
          <w:rFonts w:ascii="David" w:eastAsia="Times New Roman" w:hAnsi="David" w:cs="David" w:hint="cs"/>
          <w:b/>
          <w:bCs/>
          <w:color w:val="222222"/>
          <w:sz w:val="24"/>
          <w:szCs w:val="24"/>
          <w:rtl/>
        </w:rPr>
        <w:t>שיחפש בחברו רק את הדברים הטובים והמועילים, ולא יחפש את הדברים הרעים שבחברו ו</w:t>
      </w:r>
      <w:r>
        <w:rPr>
          <w:rFonts w:ascii="David" w:eastAsia="Times New Roman" w:hAnsi="David" w:cs="David" w:hint="cs"/>
          <w:b/>
          <w:bCs/>
          <w:color w:val="222222"/>
          <w:sz w:val="24"/>
          <w:szCs w:val="24"/>
          <w:rtl/>
        </w:rPr>
        <w:t xml:space="preserve">בוודאי שלא </w:t>
      </w:r>
      <w:r w:rsidRPr="00351DF1">
        <w:rPr>
          <w:rFonts w:ascii="David" w:eastAsia="Times New Roman" w:hAnsi="David" w:cs="David" w:hint="cs"/>
          <w:b/>
          <w:bCs/>
          <w:color w:val="222222"/>
          <w:sz w:val="24"/>
          <w:szCs w:val="24"/>
          <w:rtl/>
        </w:rPr>
        <w:t xml:space="preserve">יספר זאת לאחרים, משום </w:t>
      </w:r>
      <w:r w:rsidR="00C60FCD">
        <w:rPr>
          <w:rFonts w:ascii="David" w:eastAsia="Times New Roman" w:hAnsi="David" w:cs="David" w:hint="cs"/>
          <w:b/>
          <w:bCs/>
          <w:color w:val="222222"/>
          <w:sz w:val="24"/>
          <w:szCs w:val="24"/>
          <w:rtl/>
        </w:rPr>
        <w:t>שכל מטרתו בזה שהוא מספר לחבריו זה להעצים את עצמו, הוא מתגאה על חברו וזהו איסור חמור שמשחית את נפש האדם.</w:t>
      </w:r>
    </w:p>
    <w:p w:rsidR="00C12305" w:rsidRDefault="00C12305" w:rsidP="00C60FCD">
      <w:pPr>
        <w:shd w:val="clear" w:color="auto" w:fill="FFFFFF"/>
        <w:spacing w:after="0" w:line="360" w:lineRule="auto"/>
        <w:ind w:left="-1232"/>
        <w:jc w:val="both"/>
        <w:rPr>
          <w:rFonts w:ascii="David" w:eastAsia="Times New Roman" w:hAnsi="David" w:cs="David"/>
          <w:b/>
          <w:bCs/>
          <w:color w:val="222222"/>
          <w:sz w:val="24"/>
          <w:szCs w:val="24"/>
          <w:rtl/>
        </w:rPr>
      </w:pPr>
    </w:p>
    <w:p w:rsidR="00C12305" w:rsidRDefault="00C12305" w:rsidP="00C60FCD">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מה גילה הרוכל </w:t>
      </w:r>
      <w:proofErr w:type="spellStart"/>
      <w:r>
        <w:rPr>
          <w:rFonts w:ascii="David" w:eastAsia="Times New Roman" w:hAnsi="David" w:cs="David" w:hint="cs"/>
          <w:b/>
          <w:bCs/>
          <w:color w:val="222222"/>
          <w:sz w:val="24"/>
          <w:szCs w:val="24"/>
          <w:rtl/>
        </w:rPr>
        <w:t>לר</w:t>
      </w:r>
      <w:proofErr w:type="spellEnd"/>
      <w:r>
        <w:rPr>
          <w:rFonts w:ascii="David" w:eastAsia="Times New Roman" w:hAnsi="David" w:cs="David" w:hint="cs"/>
          <w:b/>
          <w:bCs/>
          <w:color w:val="222222"/>
          <w:sz w:val="24"/>
          <w:szCs w:val="24"/>
          <w:rtl/>
        </w:rPr>
        <w:t>' ינאי ??</w:t>
      </w:r>
    </w:p>
    <w:p w:rsidR="00C12305" w:rsidRDefault="00C12305" w:rsidP="00BB3182">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color w:val="222222"/>
          <w:sz w:val="24"/>
          <w:szCs w:val="24"/>
          <w:rtl/>
        </w:rPr>
        <w:t>הוא מדגיש את העניין, שכאשר האדם רואה פגם בחברו, יש בכך עדות לפגם באדם עצמו , לקלקול המידות ולגאווה . יוצא מכאן , שהאדם שמדבר לשון הרע מעיד על עצמו יותר מאשר על הזולת. אדם שא</w:t>
      </w:r>
      <w:r w:rsidR="00BB3182">
        <w:rPr>
          <w:rFonts w:ascii="David" w:eastAsia="Times New Roman" w:hAnsi="David" w:cs="David" w:hint="cs"/>
          <w:color w:val="222222"/>
          <w:sz w:val="24"/>
          <w:szCs w:val="24"/>
          <w:rtl/>
        </w:rPr>
        <w:t>ומר</w:t>
      </w:r>
      <w:r>
        <w:rPr>
          <w:rFonts w:ascii="David" w:eastAsia="Times New Roman" w:hAnsi="David" w:cs="David" w:hint="cs"/>
          <w:color w:val="222222"/>
          <w:sz w:val="24"/>
          <w:szCs w:val="24"/>
          <w:rtl/>
        </w:rPr>
        <w:t xml:space="preserve"> לשון הרע הוא המצורע, שמוציא שם רע, ובעיקר מוציא האדם </w:t>
      </w:r>
      <w:r w:rsidR="00BB3182">
        <w:rPr>
          <w:rFonts w:ascii="David" w:eastAsia="Times New Roman" w:hAnsi="David" w:cs="David" w:hint="cs"/>
          <w:color w:val="222222"/>
          <w:sz w:val="24"/>
          <w:szCs w:val="24"/>
          <w:rtl/>
        </w:rPr>
        <w:t xml:space="preserve">שם רע לעצמו, לקלקוליו, לחסרונותיו, ומכאן הטריות הרבה המוסבת עלינו לביעור נגע לשון הרע מקרבנו. </w:t>
      </w:r>
    </w:p>
    <w:p w:rsidR="00E62F28" w:rsidRDefault="00E62F28" w:rsidP="00E62F28">
      <w:pPr>
        <w:shd w:val="clear" w:color="auto" w:fill="FFFFFF"/>
        <w:spacing w:after="0" w:line="360" w:lineRule="auto"/>
        <w:ind w:left="-1232"/>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אוהבכם ומוקירכם מאוד</w:t>
      </w:r>
    </w:p>
    <w:p w:rsidR="00E62F28" w:rsidRDefault="00E62F28" w:rsidP="00E62F28">
      <w:pPr>
        <w:shd w:val="clear" w:color="auto" w:fill="FFFFFF"/>
        <w:spacing w:after="0" w:line="360" w:lineRule="auto"/>
        <w:ind w:left="-1232"/>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שבת שלום ומבורך ובשורות טובות לכולנו</w:t>
      </w:r>
    </w:p>
    <w:p w:rsidR="00E62F28" w:rsidRDefault="00E62F28" w:rsidP="00E62F28">
      <w:pPr>
        <w:shd w:val="clear" w:color="auto" w:fill="FFFFFF"/>
        <w:spacing w:after="0" w:line="360" w:lineRule="auto"/>
        <w:ind w:left="-1232"/>
        <w:jc w:val="center"/>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שרגא </w:t>
      </w:r>
      <w:proofErr w:type="spellStart"/>
      <w:r>
        <w:rPr>
          <w:rFonts w:ascii="David" w:eastAsia="Times New Roman" w:hAnsi="David" w:cs="David" w:hint="cs"/>
          <w:color w:val="222222"/>
          <w:sz w:val="24"/>
          <w:szCs w:val="24"/>
          <w:rtl/>
        </w:rPr>
        <w:t>פרוכטר</w:t>
      </w:r>
      <w:proofErr w:type="spellEnd"/>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ראש הישיבה</w:t>
      </w:r>
    </w:p>
    <w:p w:rsidR="00E62F28" w:rsidRPr="005A6F2A" w:rsidRDefault="00E62F28" w:rsidP="00E62F28">
      <w:pPr>
        <w:shd w:val="clear" w:color="auto" w:fill="FFFFFF"/>
        <w:spacing w:after="0" w:line="360" w:lineRule="auto"/>
        <w:ind w:left="-1232"/>
        <w:jc w:val="center"/>
        <w:rPr>
          <w:rFonts w:ascii="David" w:eastAsia="Times New Roman" w:hAnsi="David" w:cs="David"/>
          <w:color w:val="222222"/>
          <w:sz w:val="24"/>
          <w:szCs w:val="24"/>
        </w:rPr>
      </w:pPr>
    </w:p>
    <w:p w:rsidR="00E62F28" w:rsidRDefault="00E62F28" w:rsidP="00E62F28">
      <w:pPr>
        <w:shd w:val="clear" w:color="auto" w:fill="FFFFFF"/>
        <w:spacing w:after="0" w:line="360" w:lineRule="auto"/>
        <w:ind w:left="-1232"/>
        <w:jc w:val="center"/>
        <w:rPr>
          <w:rFonts w:ascii="David" w:eastAsia="Times New Roman" w:hAnsi="David" w:cs="David"/>
          <w:color w:val="222222"/>
          <w:sz w:val="24"/>
          <w:szCs w:val="24"/>
          <w:rtl/>
        </w:rPr>
      </w:pPr>
      <w:bookmarkStart w:id="0" w:name="_GoBack"/>
      <w:bookmarkEnd w:id="0"/>
    </w:p>
    <w:p w:rsidR="00BB3182" w:rsidRPr="00C12305" w:rsidRDefault="00BB3182" w:rsidP="00BB3182">
      <w:pPr>
        <w:shd w:val="clear" w:color="auto" w:fill="FFFFFF"/>
        <w:spacing w:after="0" w:line="360" w:lineRule="auto"/>
        <w:ind w:left="-1232"/>
        <w:jc w:val="center"/>
        <w:rPr>
          <w:rFonts w:ascii="David" w:eastAsia="Times New Roman" w:hAnsi="David" w:cs="David"/>
          <w:color w:val="222222"/>
          <w:sz w:val="24"/>
          <w:szCs w:val="24"/>
        </w:rPr>
      </w:pPr>
    </w:p>
    <w:p w:rsidR="002A6E42" w:rsidRPr="00E902F4" w:rsidRDefault="002A6E42" w:rsidP="00E902F4">
      <w:pPr>
        <w:shd w:val="clear" w:color="auto" w:fill="FFFFFF"/>
        <w:spacing w:after="0" w:line="360" w:lineRule="auto"/>
        <w:ind w:left="-1232"/>
        <w:jc w:val="both"/>
        <w:rPr>
          <w:rFonts w:ascii="David" w:eastAsia="Times New Roman" w:hAnsi="David" w:cs="David"/>
          <w:color w:val="222222"/>
          <w:sz w:val="24"/>
          <w:szCs w:val="24"/>
          <w:rtl/>
        </w:rPr>
      </w:pPr>
    </w:p>
    <w:p w:rsidR="002A6E42" w:rsidRPr="009735AE" w:rsidRDefault="002A6E42" w:rsidP="00E902F4">
      <w:pPr>
        <w:shd w:val="clear" w:color="auto" w:fill="FFFFFF"/>
        <w:spacing w:after="0" w:line="360" w:lineRule="auto"/>
        <w:ind w:left="-1232"/>
        <w:jc w:val="both"/>
        <w:rPr>
          <w:rFonts w:ascii="David" w:eastAsia="Times New Roman" w:hAnsi="David" w:cs="David"/>
          <w:color w:val="222222"/>
          <w:sz w:val="24"/>
          <w:szCs w:val="24"/>
        </w:rPr>
      </w:pPr>
    </w:p>
    <w:p w:rsidR="009735AE" w:rsidRPr="00E902F4" w:rsidRDefault="009735AE" w:rsidP="00E902F4">
      <w:pPr>
        <w:shd w:val="clear" w:color="auto" w:fill="FFFFFF"/>
        <w:spacing w:after="0" w:line="360" w:lineRule="auto"/>
        <w:ind w:left="-1232"/>
        <w:jc w:val="both"/>
        <w:rPr>
          <w:rFonts w:ascii="David" w:eastAsia="Times New Roman" w:hAnsi="David" w:cs="David"/>
          <w:color w:val="222222"/>
          <w:sz w:val="24"/>
          <w:szCs w:val="24"/>
        </w:rPr>
      </w:pPr>
    </w:p>
    <w:p w:rsidR="00B862D5" w:rsidRPr="00E902F4" w:rsidRDefault="00B862D5" w:rsidP="00E902F4">
      <w:pPr>
        <w:spacing w:line="360" w:lineRule="auto"/>
        <w:ind w:left="-1044"/>
        <w:jc w:val="both"/>
        <w:rPr>
          <w:rFonts w:ascii="David" w:hAnsi="David" w:cs="David"/>
          <w:b/>
          <w:bCs/>
          <w:sz w:val="24"/>
          <w:szCs w:val="24"/>
          <w:rtl/>
        </w:rPr>
      </w:pPr>
    </w:p>
    <w:p w:rsidR="00382E87" w:rsidRPr="00E902F4" w:rsidRDefault="00382E87" w:rsidP="00E902F4">
      <w:pPr>
        <w:spacing w:line="360" w:lineRule="auto"/>
        <w:ind w:left="-1090"/>
        <w:jc w:val="both"/>
        <w:rPr>
          <w:rFonts w:ascii="David" w:hAnsi="David" w:cs="David"/>
          <w:sz w:val="24"/>
          <w:szCs w:val="24"/>
          <w:rtl/>
        </w:rPr>
      </w:pPr>
    </w:p>
    <w:sectPr w:rsidR="00382E87" w:rsidRPr="00E902F4"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6D" w:rsidRDefault="0040376D" w:rsidP="006A433B">
      <w:pPr>
        <w:spacing w:after="0" w:line="240" w:lineRule="auto"/>
      </w:pPr>
      <w:r>
        <w:separator/>
      </w:r>
    </w:p>
  </w:endnote>
  <w:endnote w:type="continuationSeparator" w:id="0">
    <w:p w:rsidR="0040376D" w:rsidRDefault="0040376D"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6D" w:rsidRDefault="0040376D" w:rsidP="006A433B">
      <w:pPr>
        <w:spacing w:after="0" w:line="240" w:lineRule="auto"/>
      </w:pPr>
      <w:r>
        <w:separator/>
      </w:r>
    </w:p>
  </w:footnote>
  <w:footnote w:type="continuationSeparator" w:id="0">
    <w:p w:rsidR="0040376D" w:rsidRDefault="0040376D"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037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037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0376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90E07BB"/>
    <w:multiLevelType w:val="multilevel"/>
    <w:tmpl w:val="983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8"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20"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2"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3"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92386"/>
    <w:multiLevelType w:val="hybridMultilevel"/>
    <w:tmpl w:val="EBCA3142"/>
    <w:lvl w:ilvl="0" w:tplc="04090001">
      <w:start w:val="1"/>
      <w:numFmt w:val="bullet"/>
      <w:lvlText w:val=""/>
      <w:lvlJc w:val="left"/>
      <w:pPr>
        <w:ind w:left="-512"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928" w:hanging="360"/>
      </w:pPr>
      <w:rPr>
        <w:rFonts w:ascii="Wingdings" w:hAnsi="Wingdings" w:hint="default"/>
      </w:rPr>
    </w:lvl>
    <w:lvl w:ilvl="3" w:tplc="04090001" w:tentative="1">
      <w:start w:val="1"/>
      <w:numFmt w:val="bullet"/>
      <w:lvlText w:val=""/>
      <w:lvlJc w:val="left"/>
      <w:pPr>
        <w:ind w:left="1648" w:hanging="360"/>
      </w:pPr>
      <w:rPr>
        <w:rFonts w:ascii="Symbol" w:hAnsi="Symbol" w:hint="default"/>
      </w:rPr>
    </w:lvl>
    <w:lvl w:ilvl="4" w:tplc="04090003" w:tentative="1">
      <w:start w:val="1"/>
      <w:numFmt w:val="bullet"/>
      <w:lvlText w:val="o"/>
      <w:lvlJc w:val="left"/>
      <w:pPr>
        <w:ind w:left="2368" w:hanging="360"/>
      </w:pPr>
      <w:rPr>
        <w:rFonts w:ascii="Courier New" w:hAnsi="Courier New" w:cs="Courier New" w:hint="default"/>
      </w:rPr>
    </w:lvl>
    <w:lvl w:ilvl="5" w:tplc="04090005" w:tentative="1">
      <w:start w:val="1"/>
      <w:numFmt w:val="bullet"/>
      <w:lvlText w:val=""/>
      <w:lvlJc w:val="left"/>
      <w:pPr>
        <w:ind w:left="3088" w:hanging="360"/>
      </w:pPr>
      <w:rPr>
        <w:rFonts w:ascii="Wingdings" w:hAnsi="Wingdings" w:hint="default"/>
      </w:rPr>
    </w:lvl>
    <w:lvl w:ilvl="6" w:tplc="04090001" w:tentative="1">
      <w:start w:val="1"/>
      <w:numFmt w:val="bullet"/>
      <w:lvlText w:val=""/>
      <w:lvlJc w:val="left"/>
      <w:pPr>
        <w:ind w:left="3808" w:hanging="360"/>
      </w:pPr>
      <w:rPr>
        <w:rFonts w:ascii="Symbol" w:hAnsi="Symbol" w:hint="default"/>
      </w:rPr>
    </w:lvl>
    <w:lvl w:ilvl="7" w:tplc="04090003" w:tentative="1">
      <w:start w:val="1"/>
      <w:numFmt w:val="bullet"/>
      <w:lvlText w:val="o"/>
      <w:lvlJc w:val="left"/>
      <w:pPr>
        <w:ind w:left="4528" w:hanging="360"/>
      </w:pPr>
      <w:rPr>
        <w:rFonts w:ascii="Courier New" w:hAnsi="Courier New" w:cs="Courier New" w:hint="default"/>
      </w:rPr>
    </w:lvl>
    <w:lvl w:ilvl="8" w:tplc="04090005" w:tentative="1">
      <w:start w:val="1"/>
      <w:numFmt w:val="bullet"/>
      <w:lvlText w:val=""/>
      <w:lvlJc w:val="left"/>
      <w:pPr>
        <w:ind w:left="5248" w:hanging="360"/>
      </w:pPr>
      <w:rPr>
        <w:rFonts w:ascii="Wingdings" w:hAnsi="Wingdings" w:hint="default"/>
      </w:rPr>
    </w:lvl>
  </w:abstractNum>
  <w:abstractNum w:abstractNumId="25"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2D3FB6"/>
    <w:multiLevelType w:val="multilevel"/>
    <w:tmpl w:val="F2C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1"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4"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6"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7"/>
  </w:num>
  <w:num w:numId="7">
    <w:abstractNumId w:val="9"/>
  </w:num>
  <w:num w:numId="8">
    <w:abstractNumId w:val="30"/>
  </w:num>
  <w:num w:numId="9">
    <w:abstractNumId w:val="34"/>
  </w:num>
  <w:num w:numId="10">
    <w:abstractNumId w:val="7"/>
  </w:num>
  <w:num w:numId="11">
    <w:abstractNumId w:val="3"/>
  </w:num>
  <w:num w:numId="12">
    <w:abstractNumId w:val="14"/>
  </w:num>
  <w:num w:numId="13">
    <w:abstractNumId w:val="25"/>
  </w:num>
  <w:num w:numId="14">
    <w:abstractNumId w:val="20"/>
  </w:num>
  <w:num w:numId="15">
    <w:abstractNumId w:val="32"/>
  </w:num>
  <w:num w:numId="16">
    <w:abstractNumId w:val="23"/>
  </w:num>
  <w:num w:numId="17">
    <w:abstractNumId w:val="2"/>
  </w:num>
  <w:num w:numId="18">
    <w:abstractNumId w:val="26"/>
  </w:num>
  <w:num w:numId="19">
    <w:abstractNumId w:val="21"/>
  </w:num>
  <w:num w:numId="20">
    <w:abstractNumId w:val="4"/>
  </w:num>
  <w:num w:numId="21">
    <w:abstractNumId w:val="35"/>
  </w:num>
  <w:num w:numId="22">
    <w:abstractNumId w:val="10"/>
  </w:num>
  <w:num w:numId="23">
    <w:abstractNumId w:val="13"/>
  </w:num>
  <w:num w:numId="24">
    <w:abstractNumId w:val="31"/>
  </w:num>
  <w:num w:numId="25">
    <w:abstractNumId w:val="17"/>
  </w:num>
  <w:num w:numId="26">
    <w:abstractNumId w:val="5"/>
  </w:num>
  <w:num w:numId="27">
    <w:abstractNumId w:val="0"/>
  </w:num>
  <w:num w:numId="28">
    <w:abstractNumId w:val="1"/>
  </w:num>
  <w:num w:numId="29">
    <w:abstractNumId w:val="19"/>
  </w:num>
  <w:num w:numId="30">
    <w:abstractNumId w:val="36"/>
  </w:num>
  <w:num w:numId="31">
    <w:abstractNumId w:val="22"/>
  </w:num>
  <w:num w:numId="32">
    <w:abstractNumId w:val="6"/>
  </w:num>
  <w:num w:numId="33">
    <w:abstractNumId w:val="18"/>
  </w:num>
  <w:num w:numId="34">
    <w:abstractNumId w:val="16"/>
  </w:num>
  <w:num w:numId="35">
    <w:abstractNumId w:val="29"/>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3691"/>
    <w:rsid w:val="001B6E1D"/>
    <w:rsid w:val="001C704B"/>
    <w:rsid w:val="001E3A11"/>
    <w:rsid w:val="002060E0"/>
    <w:rsid w:val="00222740"/>
    <w:rsid w:val="00222952"/>
    <w:rsid w:val="00253323"/>
    <w:rsid w:val="002A18EC"/>
    <w:rsid w:val="002A6E42"/>
    <w:rsid w:val="002F0E8B"/>
    <w:rsid w:val="002F558A"/>
    <w:rsid w:val="00304736"/>
    <w:rsid w:val="003108B2"/>
    <w:rsid w:val="00347A10"/>
    <w:rsid w:val="00351DF1"/>
    <w:rsid w:val="003770C6"/>
    <w:rsid w:val="003771A6"/>
    <w:rsid w:val="00382E87"/>
    <w:rsid w:val="003A5512"/>
    <w:rsid w:val="003C7CAF"/>
    <w:rsid w:val="003D4DDF"/>
    <w:rsid w:val="003D772C"/>
    <w:rsid w:val="003F5730"/>
    <w:rsid w:val="0040376D"/>
    <w:rsid w:val="0041303D"/>
    <w:rsid w:val="004235D9"/>
    <w:rsid w:val="00424B93"/>
    <w:rsid w:val="004344A0"/>
    <w:rsid w:val="00465BF4"/>
    <w:rsid w:val="004710A4"/>
    <w:rsid w:val="00474614"/>
    <w:rsid w:val="00476730"/>
    <w:rsid w:val="004C31E2"/>
    <w:rsid w:val="004C5271"/>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11C2"/>
    <w:rsid w:val="007D6F29"/>
    <w:rsid w:val="007D7270"/>
    <w:rsid w:val="00813E7F"/>
    <w:rsid w:val="00836A73"/>
    <w:rsid w:val="00881877"/>
    <w:rsid w:val="0088363D"/>
    <w:rsid w:val="00895733"/>
    <w:rsid w:val="00895C43"/>
    <w:rsid w:val="008A009F"/>
    <w:rsid w:val="008A3922"/>
    <w:rsid w:val="008B2871"/>
    <w:rsid w:val="008D3E3F"/>
    <w:rsid w:val="008F79BC"/>
    <w:rsid w:val="00905C44"/>
    <w:rsid w:val="00911597"/>
    <w:rsid w:val="00934134"/>
    <w:rsid w:val="0093698F"/>
    <w:rsid w:val="00936D58"/>
    <w:rsid w:val="00944A81"/>
    <w:rsid w:val="00945B20"/>
    <w:rsid w:val="009735AE"/>
    <w:rsid w:val="009A7981"/>
    <w:rsid w:val="009D002A"/>
    <w:rsid w:val="00A24078"/>
    <w:rsid w:val="00A3375F"/>
    <w:rsid w:val="00A62F36"/>
    <w:rsid w:val="00AC567A"/>
    <w:rsid w:val="00B334E5"/>
    <w:rsid w:val="00B47A55"/>
    <w:rsid w:val="00B54A2A"/>
    <w:rsid w:val="00B55853"/>
    <w:rsid w:val="00B61232"/>
    <w:rsid w:val="00B862D5"/>
    <w:rsid w:val="00BB3182"/>
    <w:rsid w:val="00BF6F9C"/>
    <w:rsid w:val="00C12305"/>
    <w:rsid w:val="00C25F6B"/>
    <w:rsid w:val="00C60FCD"/>
    <w:rsid w:val="00C746CF"/>
    <w:rsid w:val="00CB0F3F"/>
    <w:rsid w:val="00CC0B20"/>
    <w:rsid w:val="00CF035F"/>
    <w:rsid w:val="00D15E26"/>
    <w:rsid w:val="00D35D33"/>
    <w:rsid w:val="00D51365"/>
    <w:rsid w:val="00D747B3"/>
    <w:rsid w:val="00D77255"/>
    <w:rsid w:val="00DB73A4"/>
    <w:rsid w:val="00E37C10"/>
    <w:rsid w:val="00E45732"/>
    <w:rsid w:val="00E57A02"/>
    <w:rsid w:val="00E62F28"/>
    <w:rsid w:val="00E71714"/>
    <w:rsid w:val="00E778F0"/>
    <w:rsid w:val="00E83151"/>
    <w:rsid w:val="00E902F4"/>
    <w:rsid w:val="00EB109F"/>
    <w:rsid w:val="00EB3033"/>
    <w:rsid w:val="00EC02CD"/>
    <w:rsid w:val="00ED3C4C"/>
    <w:rsid w:val="00EE2FFE"/>
    <w:rsid w:val="00EE405A"/>
    <w:rsid w:val="00F27DC1"/>
    <w:rsid w:val="00F33DDC"/>
    <w:rsid w:val="00F369E6"/>
    <w:rsid w:val="00F84566"/>
    <w:rsid w:val="00F84832"/>
    <w:rsid w:val="00FA264F"/>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63454560">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159422609">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60E3-3C8C-4415-9086-C8B4FB8F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1060</Words>
  <Characters>5302</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17</cp:revision>
  <cp:lastPrinted>2022-12-24T20:03:00Z</cp:lastPrinted>
  <dcterms:created xsi:type="dcterms:W3CDTF">2025-05-01T19:24:00Z</dcterms:created>
  <dcterms:modified xsi:type="dcterms:W3CDTF">2025-05-01T21:01:00Z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